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45" w:rsidRDefault="001E63AD">
      <w:bookmarkStart w:id="0" w:name="_GoBack"/>
      <w:bookmarkEnd w:id="0"/>
      <w:r>
        <w:t>The Purchasing Office is the centralized location for the review of the terms and conditions (T&amp;Cs) related to all contra</w:t>
      </w:r>
      <w:r w:rsidR="00C9183E">
        <w:t>cts for the purchase of goods and</w:t>
      </w:r>
      <w:r>
        <w:t xml:space="preserve"> services, including software license agreements.  All </w:t>
      </w:r>
      <w:r w:rsidR="00FE5734">
        <w:t xml:space="preserve">vendor contracts presented to a </w:t>
      </w:r>
      <w:r>
        <w:t>department should be sent to the department’s Purchasing Agent for processing and coordination with other campus departments</w:t>
      </w:r>
      <w:r w:rsidR="00C9183E">
        <w:t>,</w:t>
      </w:r>
      <w:r>
        <w:t xml:space="preserve"> as required.  Each agreement</w:t>
      </w:r>
      <w:r w:rsidR="00197888">
        <w:t xml:space="preserve"> sent to the Purchasing Office</w:t>
      </w:r>
      <w:r>
        <w:t xml:space="preserve"> will be addressed according to the below </w:t>
      </w:r>
      <w:r w:rsidR="00FE5734">
        <w:t>process flow in</w:t>
      </w:r>
      <w:r w:rsidR="00197888">
        <w:t xml:space="preserve"> </w:t>
      </w:r>
      <w:r>
        <w:t>Figure 1</w:t>
      </w:r>
      <w:r w:rsidR="00C9183E">
        <w:t>.</w:t>
      </w:r>
    </w:p>
    <w:p w:rsidR="00197888" w:rsidRDefault="00197888"/>
    <w:p w:rsidR="00197888" w:rsidRDefault="00197888"/>
    <w:p w:rsidR="00C4304C" w:rsidRDefault="00F2367D">
      <w:r>
        <w:object w:dxaOrig="10794" w:dyaOrig="10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5pt" o:ole="">
            <v:imagedata r:id="rId6" o:title=""/>
          </v:shape>
          <o:OLEObject Type="Embed" ProgID="Visio.Drawing.11" ShapeID="_x0000_i1025" DrawAspect="Content" ObjectID="_1599297626" r:id="rId7"/>
        </w:object>
      </w:r>
    </w:p>
    <w:p w:rsidR="00197888" w:rsidRDefault="00197888"/>
    <w:p w:rsidR="00197888" w:rsidRDefault="00197888"/>
    <w:p w:rsidR="00197888" w:rsidRDefault="00197888">
      <w:r>
        <w:lastRenderedPageBreak/>
        <w:t xml:space="preserve">Technology related agreements, software licenses or otherwise, that are sent directly to Information Technology Services </w:t>
      </w:r>
      <w:r w:rsidR="00FE5734">
        <w:t xml:space="preserve">(ITS), will </w:t>
      </w:r>
      <w:r>
        <w:t>be routed by them to the Purchasing Office prior to beginning the</w:t>
      </w:r>
      <w:r w:rsidR="00FE5734">
        <w:t>ir</w:t>
      </w:r>
      <w:r>
        <w:t xml:space="preserve"> technical review.  </w:t>
      </w:r>
      <w:r w:rsidR="00FE5734">
        <w:t xml:space="preserve">The Purchasing Office will apply state procurement rules to the request and then perform its standard review of the legal T&amp;Cs while coordinating with ITS and other campus departments as applicable.  </w:t>
      </w:r>
      <w:r w:rsidR="001459CE">
        <w:t>All such agreements received by ITS, and subsequently the Purchasing Office,</w:t>
      </w:r>
      <w:r>
        <w:t xml:space="preserve"> will be addressed according to the below process flow in Figure 2.</w:t>
      </w:r>
    </w:p>
    <w:p w:rsidR="00197888" w:rsidRDefault="00197888"/>
    <w:p w:rsidR="00197888" w:rsidRDefault="00197888"/>
    <w:p w:rsidR="00197888" w:rsidRDefault="00F2367D">
      <w:r>
        <w:object w:dxaOrig="10354" w:dyaOrig="10390">
          <v:shape id="_x0000_i1026" type="#_x0000_t75" style="width:467.25pt;height:468.75pt" o:ole="">
            <v:imagedata r:id="rId8" o:title=""/>
          </v:shape>
          <o:OLEObject Type="Embed" ProgID="Visio.Drawing.11" ShapeID="_x0000_i1026" DrawAspect="Content" ObjectID="_1599297627" r:id="rId9"/>
        </w:object>
      </w:r>
    </w:p>
    <w:p w:rsidR="00197888" w:rsidRDefault="00197888"/>
    <w:sectPr w:rsidR="00197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C3" w:rsidRDefault="003F10C3" w:rsidP="00283F45">
      <w:pPr>
        <w:spacing w:after="0" w:line="240" w:lineRule="auto"/>
      </w:pPr>
      <w:r>
        <w:separator/>
      </w:r>
    </w:p>
  </w:endnote>
  <w:endnote w:type="continuationSeparator" w:id="0">
    <w:p w:rsidR="003F10C3" w:rsidRDefault="003F10C3" w:rsidP="0028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C3" w:rsidRDefault="003F10C3" w:rsidP="00283F45">
      <w:pPr>
        <w:spacing w:after="0" w:line="240" w:lineRule="auto"/>
      </w:pPr>
      <w:r>
        <w:separator/>
      </w:r>
    </w:p>
  </w:footnote>
  <w:footnote w:type="continuationSeparator" w:id="0">
    <w:p w:rsidR="003F10C3" w:rsidRDefault="003F10C3" w:rsidP="00283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85"/>
    <w:rsid w:val="000C1D9E"/>
    <w:rsid w:val="001459CE"/>
    <w:rsid w:val="00187685"/>
    <w:rsid w:val="00197888"/>
    <w:rsid w:val="001E63AD"/>
    <w:rsid w:val="00283F45"/>
    <w:rsid w:val="003321F8"/>
    <w:rsid w:val="003F10C3"/>
    <w:rsid w:val="00A77E04"/>
    <w:rsid w:val="00C4304C"/>
    <w:rsid w:val="00C9183E"/>
    <w:rsid w:val="00D73A8F"/>
    <w:rsid w:val="00F2367D"/>
    <w:rsid w:val="00F97237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4DFBE-B321-429F-9AC1-51664307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F45"/>
  </w:style>
  <w:style w:type="paragraph" w:styleId="Footer">
    <w:name w:val="footer"/>
    <w:basedOn w:val="Normal"/>
    <w:link w:val="FooterChar"/>
    <w:uiPriority w:val="99"/>
    <w:unhideWhenUsed/>
    <w:rsid w:val="00283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Brechtel, Scott</dc:creator>
  <cp:keywords/>
  <dc:description/>
  <cp:lastModifiedBy>Witherspoon, Sharon</cp:lastModifiedBy>
  <cp:revision>2</cp:revision>
  <dcterms:created xsi:type="dcterms:W3CDTF">2018-09-24T16:33:00Z</dcterms:created>
  <dcterms:modified xsi:type="dcterms:W3CDTF">2018-09-24T16:33:00Z</dcterms:modified>
</cp:coreProperties>
</file>