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40" w:rsidRDefault="00295E40" w:rsidP="00295E40">
      <w:r>
        <w:br/>
      </w:r>
    </w:p>
    <w:p w:rsidR="00295E40" w:rsidRDefault="00295E40" w:rsidP="00295E40"/>
    <w:p w:rsidR="00295E40" w:rsidRDefault="00295E40" w:rsidP="00295E40"/>
    <w:p w:rsidR="00295E40" w:rsidRDefault="00295E40" w:rsidP="00295E40"/>
    <w:p w:rsidR="00295E40" w:rsidRDefault="00295E40" w:rsidP="00295E40"/>
    <w:p w:rsidR="00295E40" w:rsidRDefault="00295E40" w:rsidP="00295E40"/>
    <w:p w:rsidR="00295E40" w:rsidRPr="00295E40" w:rsidRDefault="00941AE0" w:rsidP="00295E40">
      <w:pPr>
        <w:jc w:val="center"/>
        <w:rPr>
          <w:rFonts w:ascii="Times New Roman" w:hAnsi="Times New Roman" w:cs="Times New Roman"/>
          <w:sz w:val="96"/>
          <w:szCs w:val="96"/>
        </w:rPr>
      </w:pPr>
      <w:r>
        <w:rPr>
          <w:rFonts w:ascii="Times New Roman" w:hAnsi="Times New Roman" w:cs="Times New Roman"/>
          <w:sz w:val="96"/>
          <w:szCs w:val="96"/>
        </w:rPr>
        <w:t>Banner</w:t>
      </w:r>
      <w:bookmarkStart w:id="0" w:name="_GoBack"/>
      <w:bookmarkEnd w:id="0"/>
      <w:r w:rsidR="00295E40" w:rsidRPr="00295E40">
        <w:rPr>
          <w:rFonts w:ascii="Times New Roman" w:hAnsi="Times New Roman" w:cs="Times New Roman"/>
          <w:sz w:val="96"/>
          <w:szCs w:val="96"/>
        </w:rPr>
        <w:t xml:space="preserve"> </w:t>
      </w:r>
    </w:p>
    <w:p w:rsidR="00295E40" w:rsidRPr="00295E40" w:rsidRDefault="00295E40" w:rsidP="00295E40">
      <w:pPr>
        <w:jc w:val="center"/>
        <w:rPr>
          <w:rFonts w:ascii="Times New Roman" w:hAnsi="Times New Roman" w:cs="Times New Roman"/>
          <w:sz w:val="96"/>
          <w:szCs w:val="96"/>
        </w:rPr>
      </w:pPr>
      <w:r>
        <w:rPr>
          <w:rFonts w:ascii="Times New Roman" w:hAnsi="Times New Roman" w:cs="Times New Roman"/>
          <w:sz w:val="96"/>
          <w:szCs w:val="96"/>
        </w:rPr>
        <w:t>Human Resources</w:t>
      </w:r>
      <w:r w:rsidR="00974342">
        <w:rPr>
          <w:rFonts w:ascii="Times New Roman" w:hAnsi="Times New Roman" w:cs="Times New Roman"/>
          <w:sz w:val="96"/>
          <w:szCs w:val="96"/>
        </w:rPr>
        <w:t xml:space="preserve"> EPAF</w:t>
      </w:r>
    </w:p>
    <w:p w:rsidR="00295E40" w:rsidRPr="00295E40" w:rsidRDefault="00295E40" w:rsidP="00295E40">
      <w:pPr>
        <w:jc w:val="center"/>
        <w:rPr>
          <w:rFonts w:ascii="Times New Roman" w:hAnsi="Times New Roman" w:cs="Times New Roman"/>
          <w:sz w:val="72"/>
          <w:szCs w:val="72"/>
        </w:rPr>
      </w:pPr>
    </w:p>
    <w:p w:rsidR="00295E40" w:rsidRDefault="00543F49" w:rsidP="00974342">
      <w:pPr>
        <w:jc w:val="center"/>
        <w:rPr>
          <w:rFonts w:ascii="Times New Roman" w:hAnsi="Times New Roman" w:cs="Times New Roman"/>
          <w:sz w:val="72"/>
          <w:szCs w:val="72"/>
        </w:rPr>
      </w:pPr>
      <w:r>
        <w:rPr>
          <w:rFonts w:ascii="Times New Roman" w:hAnsi="Times New Roman" w:cs="Times New Roman"/>
          <w:sz w:val="72"/>
          <w:szCs w:val="72"/>
        </w:rPr>
        <w:t>Special Pay for Full Time</w:t>
      </w:r>
    </w:p>
    <w:p w:rsidR="00543F49" w:rsidRDefault="00543F49" w:rsidP="00974342">
      <w:pPr>
        <w:jc w:val="center"/>
        <w:rPr>
          <w:rFonts w:ascii="Times New Roman" w:hAnsi="Times New Roman" w:cs="Times New Roman"/>
          <w:sz w:val="72"/>
          <w:szCs w:val="72"/>
        </w:rPr>
      </w:pPr>
      <w:r>
        <w:rPr>
          <w:rFonts w:ascii="Times New Roman" w:hAnsi="Times New Roman" w:cs="Times New Roman"/>
          <w:sz w:val="72"/>
          <w:szCs w:val="72"/>
        </w:rPr>
        <w:t>Employees</w:t>
      </w:r>
    </w:p>
    <w:p w:rsidR="00295E40" w:rsidRDefault="00543F49" w:rsidP="00543F49">
      <w:pPr>
        <w:jc w:val="center"/>
      </w:pPr>
      <w:r>
        <w:rPr>
          <w:rFonts w:ascii="Times New Roman" w:hAnsi="Times New Roman" w:cs="Times New Roman"/>
          <w:sz w:val="72"/>
          <w:szCs w:val="72"/>
        </w:rPr>
        <w:t>E45SP</w:t>
      </w:r>
    </w:p>
    <w:p w:rsidR="00295E40" w:rsidRDefault="00295E40" w:rsidP="00295E40"/>
    <w:p w:rsidR="00295E40" w:rsidRDefault="00295E40" w:rsidP="00295E40"/>
    <w:p w:rsidR="00295E40" w:rsidRDefault="00295E40" w:rsidP="00295E40"/>
    <w:p w:rsidR="00295E40" w:rsidRPr="00974342" w:rsidRDefault="00295E40" w:rsidP="00295E40">
      <w:pPr>
        <w:jc w:val="center"/>
        <w:rPr>
          <w:rFonts w:ascii="Times New Roman" w:hAnsi="Times New Roman" w:cs="Times New Roman"/>
        </w:rPr>
      </w:pPr>
      <w:r w:rsidRPr="00974342">
        <w:rPr>
          <w:rFonts w:ascii="Times New Roman" w:hAnsi="Times New Roman" w:cs="Times New Roman"/>
        </w:rPr>
        <w:t xml:space="preserve">UNC </w:t>
      </w:r>
      <w:smartTag w:uri="urn:schemas-microsoft-com:office:smarttags" w:element="place">
        <w:smartTag w:uri="urn:schemas-microsoft-com:office:smarttags" w:element="City">
          <w:r w:rsidRPr="00974342">
            <w:rPr>
              <w:rFonts w:ascii="Times New Roman" w:hAnsi="Times New Roman" w:cs="Times New Roman"/>
            </w:rPr>
            <w:t>Charlotte</w:t>
          </w:r>
        </w:smartTag>
      </w:smartTag>
      <w:r w:rsidRPr="00974342">
        <w:rPr>
          <w:rFonts w:ascii="Times New Roman" w:hAnsi="Times New Roman" w:cs="Times New Roman"/>
        </w:rPr>
        <w:t xml:space="preserve"> Financial Services</w:t>
      </w:r>
    </w:p>
    <w:p w:rsidR="00EB15A1" w:rsidRDefault="00EB15A1" w:rsidP="00EB15A1">
      <w:pPr>
        <w:spacing w:after="0" w:line="240" w:lineRule="auto"/>
        <w:rPr>
          <w:rFonts w:ascii="Times New Roman" w:hAnsi="Times New Roman" w:cs="Times New Roman"/>
        </w:rPr>
      </w:pPr>
      <w:r>
        <w:rPr>
          <w:rFonts w:ascii="Times New Roman" w:hAnsi="Times New Roman" w:cs="Times New Roman"/>
        </w:rPr>
        <w:lastRenderedPageBreak/>
        <w:tab/>
        <w:t xml:space="preserve">Instructions on the topics below can be found in the </w:t>
      </w:r>
      <w:hyperlink r:id="rId8" w:history="1">
        <w:r w:rsidRPr="000D3C8D">
          <w:rPr>
            <w:rStyle w:val="Hyperlink"/>
            <w:rFonts w:ascii="Times New Roman" w:hAnsi="Times New Roman" w:cs="Times New Roman"/>
          </w:rPr>
          <w:t>EPAF General Instructions</w:t>
        </w:r>
      </w:hyperlink>
      <w:r>
        <w:rPr>
          <w:rFonts w:ascii="Times New Roman" w:hAnsi="Times New Roman" w:cs="Times New Roman"/>
        </w:rPr>
        <w:t xml:space="preserve"> documentation.</w:t>
      </w:r>
    </w:p>
    <w:p w:rsidR="00EB15A1" w:rsidRDefault="00EB15A1" w:rsidP="00EB15A1">
      <w:pPr>
        <w:spacing w:after="0" w:line="240" w:lineRule="auto"/>
        <w:rPr>
          <w:rFonts w:ascii="Times New Roman" w:hAnsi="Times New Roman" w:cs="Times New Roman"/>
        </w:rPr>
      </w:pPr>
    </w:p>
    <w:p w:rsidR="00EB15A1" w:rsidRDefault="00E4067D"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L</w:t>
      </w:r>
      <w:r w:rsidR="00EB15A1" w:rsidRPr="00362AF6">
        <w:rPr>
          <w:rFonts w:ascii="Times New Roman" w:hAnsi="Times New Roman" w:cs="Times New Roman"/>
        </w:rPr>
        <w:t>ogging into the EPAF system</w:t>
      </w:r>
    </w:p>
    <w:p w:rsidR="00EB15A1" w:rsidRDefault="00EB15A1"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Originating EPAFs</w:t>
      </w:r>
    </w:p>
    <w:p w:rsidR="00EB15A1" w:rsidRDefault="00EB15A1"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Approving EPAFs</w:t>
      </w:r>
    </w:p>
    <w:p w:rsidR="00EB15A1" w:rsidRDefault="00EB15A1"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Designating a Proxy Approver</w:t>
      </w:r>
    </w:p>
    <w:p w:rsidR="00EB15A1" w:rsidRDefault="00EB15A1"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Acting as a Proxy</w:t>
      </w:r>
    </w:p>
    <w:p w:rsidR="00EB15A1" w:rsidRPr="00362AF6" w:rsidRDefault="00EB15A1" w:rsidP="00EB15A1">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Setting up a Default Routing Queue</w:t>
      </w:r>
    </w:p>
    <w:p w:rsidR="00F46274" w:rsidRDefault="00F46274" w:rsidP="00F46274">
      <w:pPr>
        <w:spacing w:after="0" w:line="240" w:lineRule="auto"/>
        <w:ind w:left="804"/>
        <w:rPr>
          <w:rFonts w:ascii="Times New Roman" w:hAnsi="Times New Roman" w:cs="Times New Roman"/>
          <w:color w:val="FF0000"/>
        </w:rPr>
      </w:pPr>
    </w:p>
    <w:p w:rsidR="00EB15A1" w:rsidRDefault="00EB15A1" w:rsidP="00F46274">
      <w:pPr>
        <w:spacing w:after="0" w:line="240" w:lineRule="auto"/>
        <w:ind w:left="804"/>
        <w:rPr>
          <w:rFonts w:ascii="Times New Roman" w:hAnsi="Times New Roman" w:cs="Times New Roman"/>
          <w:color w:val="FF0000"/>
        </w:rPr>
      </w:pPr>
    </w:p>
    <w:p w:rsidR="00495A60" w:rsidRDefault="00495A60" w:rsidP="00EB15A1">
      <w:pPr>
        <w:autoSpaceDE w:val="0"/>
        <w:autoSpaceDN w:val="0"/>
        <w:adjustRightInd w:val="0"/>
        <w:spacing w:after="0" w:line="240" w:lineRule="auto"/>
        <w:ind w:firstLine="720"/>
        <w:rPr>
          <w:rFonts w:ascii="Times New Roman" w:hAnsi="Times New Roman" w:cs="Times New Roman"/>
          <w:color w:val="000000"/>
          <w:sz w:val="36"/>
          <w:szCs w:val="36"/>
        </w:rPr>
      </w:pPr>
      <w:r w:rsidRPr="00495A60">
        <w:rPr>
          <w:rFonts w:ascii="Times New Roman" w:hAnsi="Times New Roman" w:cs="Times New Roman"/>
          <w:color w:val="000000"/>
          <w:sz w:val="36"/>
          <w:szCs w:val="36"/>
        </w:rPr>
        <w:t xml:space="preserve">Steps to Create an EPAF </w:t>
      </w:r>
    </w:p>
    <w:p w:rsidR="00495A60" w:rsidRPr="00495A60" w:rsidRDefault="00495A60" w:rsidP="00495A60">
      <w:pPr>
        <w:autoSpaceDE w:val="0"/>
        <w:autoSpaceDN w:val="0"/>
        <w:adjustRightInd w:val="0"/>
        <w:spacing w:after="0" w:line="240" w:lineRule="auto"/>
        <w:rPr>
          <w:rFonts w:ascii="Times New Roman" w:hAnsi="Times New Roman" w:cs="Times New Roman"/>
          <w:color w:val="000000"/>
          <w:sz w:val="36"/>
          <w:szCs w:val="36"/>
        </w:rPr>
      </w:pPr>
    </w:p>
    <w:p w:rsidR="00495A60" w:rsidRPr="000526AB" w:rsidRDefault="00495A60" w:rsidP="000526AB">
      <w:pPr>
        <w:spacing w:after="0" w:line="240" w:lineRule="auto"/>
        <w:ind w:left="804"/>
        <w:rPr>
          <w:rFonts w:ascii="Times New Roman" w:hAnsi="Times New Roman" w:cs="Times New Roman"/>
        </w:rPr>
      </w:pPr>
      <w:r w:rsidRPr="000526AB">
        <w:rPr>
          <w:rFonts w:ascii="Times New Roman" w:hAnsi="Times New Roman" w:cs="Times New Roman"/>
        </w:rPr>
        <w:t xml:space="preserve">The following pages describe the </w:t>
      </w:r>
      <w:r w:rsidR="00993FAA">
        <w:rPr>
          <w:rFonts w:ascii="Times New Roman" w:hAnsi="Times New Roman" w:cs="Times New Roman"/>
        </w:rPr>
        <w:t>nine</w:t>
      </w:r>
      <w:r w:rsidRPr="000526AB">
        <w:rPr>
          <w:rFonts w:ascii="Times New Roman" w:hAnsi="Times New Roman" w:cs="Times New Roman"/>
        </w:rPr>
        <w:t xml:space="preserve"> steps required to originate and submit an EPAF for a </w:t>
      </w:r>
      <w:r w:rsidR="00EB15A1">
        <w:rPr>
          <w:rFonts w:ascii="Times New Roman" w:hAnsi="Times New Roman" w:cs="Times New Roman"/>
        </w:rPr>
        <w:t>Special Pay</w:t>
      </w:r>
      <w:r w:rsidR="00E37B5B">
        <w:rPr>
          <w:rFonts w:ascii="Times New Roman" w:hAnsi="Times New Roman" w:cs="Times New Roman"/>
        </w:rPr>
        <w:t>ment for a full time employee:</w:t>
      </w:r>
      <w:r w:rsidRPr="000526AB">
        <w:rPr>
          <w:rFonts w:ascii="Times New Roman" w:hAnsi="Times New Roman" w:cs="Times New Roman"/>
        </w:rPr>
        <w:t xml:space="preserve"> </w:t>
      </w:r>
    </w:p>
    <w:p w:rsidR="00495A60" w:rsidRPr="000526AB" w:rsidRDefault="00495A60" w:rsidP="000526AB">
      <w:pPr>
        <w:spacing w:after="0" w:line="240" w:lineRule="auto"/>
        <w:ind w:left="804"/>
        <w:rPr>
          <w:rFonts w:ascii="Times New Roman" w:hAnsi="Times New Roman" w:cs="Times New Roman"/>
        </w:rPr>
      </w:pPr>
    </w:p>
    <w:p w:rsidR="00495A60" w:rsidRPr="000526AB" w:rsidRDefault="00160FCA" w:rsidP="000526AB">
      <w:pPr>
        <w:spacing w:after="0" w:line="240" w:lineRule="auto"/>
        <w:ind w:left="804"/>
        <w:rPr>
          <w:rFonts w:ascii="Times New Roman" w:hAnsi="Times New Roman" w:cs="Times New Roman"/>
        </w:rPr>
      </w:pPr>
      <w:hyperlink w:anchor="Step_1" w:history="1">
        <w:r w:rsidR="00495A60" w:rsidRPr="00FE2F32">
          <w:rPr>
            <w:rStyle w:val="Hyperlink"/>
            <w:rFonts w:ascii="Times New Roman" w:hAnsi="Times New Roman" w:cs="Times New Roman"/>
          </w:rPr>
          <w:t>Step 1: New EPAF Person Selection</w:t>
        </w:r>
      </w:hyperlink>
      <w:r w:rsidR="00495A60" w:rsidRPr="000526AB">
        <w:rPr>
          <w:rFonts w:ascii="Times New Roman" w:hAnsi="Times New Roman" w:cs="Times New Roman"/>
        </w:rPr>
        <w:t xml:space="preserve"> </w:t>
      </w:r>
    </w:p>
    <w:p w:rsidR="00495A60" w:rsidRDefault="00160FCA" w:rsidP="00543F49">
      <w:pPr>
        <w:spacing w:after="0" w:line="240" w:lineRule="auto"/>
        <w:ind w:left="804"/>
        <w:rPr>
          <w:rFonts w:ascii="Times New Roman" w:hAnsi="Times New Roman" w:cs="Times New Roman"/>
        </w:rPr>
      </w:pPr>
      <w:hyperlink w:anchor="Step_2" w:history="1">
        <w:r w:rsidR="00495A60" w:rsidRPr="00FE2F32">
          <w:rPr>
            <w:rStyle w:val="Hyperlink"/>
            <w:rFonts w:ascii="Times New Roman" w:hAnsi="Times New Roman" w:cs="Times New Roman"/>
          </w:rPr>
          <w:t xml:space="preserve">Step 2: </w:t>
        </w:r>
        <w:r w:rsidR="004D2180" w:rsidRPr="00FE2F32">
          <w:rPr>
            <w:rStyle w:val="Hyperlink"/>
            <w:rFonts w:ascii="Times New Roman" w:hAnsi="Times New Roman" w:cs="Times New Roman"/>
          </w:rPr>
          <w:t xml:space="preserve">New EPAF </w:t>
        </w:r>
        <w:r w:rsidR="00495A60" w:rsidRPr="00FE2F32">
          <w:rPr>
            <w:rStyle w:val="Hyperlink"/>
            <w:rFonts w:ascii="Times New Roman" w:hAnsi="Times New Roman" w:cs="Times New Roman"/>
          </w:rPr>
          <w:t>Job Selection</w:t>
        </w:r>
      </w:hyperlink>
      <w:r w:rsidR="00495A60" w:rsidRPr="000526AB">
        <w:rPr>
          <w:rFonts w:ascii="Times New Roman" w:hAnsi="Times New Roman" w:cs="Times New Roman"/>
        </w:rPr>
        <w:t xml:space="preserve"> </w:t>
      </w:r>
    </w:p>
    <w:p w:rsidR="00740F13" w:rsidRDefault="00160FCA" w:rsidP="000526AB">
      <w:pPr>
        <w:spacing w:after="0" w:line="240" w:lineRule="auto"/>
        <w:ind w:left="804"/>
        <w:rPr>
          <w:rFonts w:ascii="Times New Roman" w:hAnsi="Times New Roman" w:cs="Times New Roman"/>
        </w:rPr>
      </w:pPr>
      <w:hyperlink w:anchor="Step_3" w:history="1">
        <w:r w:rsidR="00543F49" w:rsidRPr="00FE2F32">
          <w:rPr>
            <w:rStyle w:val="Hyperlink"/>
            <w:rFonts w:ascii="Times New Roman" w:hAnsi="Times New Roman" w:cs="Times New Roman"/>
          </w:rPr>
          <w:t>Step 3</w:t>
        </w:r>
        <w:r w:rsidR="00740F13" w:rsidRPr="00FE2F32">
          <w:rPr>
            <w:rStyle w:val="Hyperlink"/>
            <w:rFonts w:ascii="Times New Roman" w:hAnsi="Times New Roman" w:cs="Times New Roman"/>
          </w:rPr>
          <w:t>: Creating Assignment</w:t>
        </w:r>
      </w:hyperlink>
    </w:p>
    <w:p w:rsidR="00740F13" w:rsidRPr="000526AB" w:rsidRDefault="00160FCA" w:rsidP="000526AB">
      <w:pPr>
        <w:spacing w:after="0" w:line="240" w:lineRule="auto"/>
        <w:ind w:left="804"/>
        <w:rPr>
          <w:rFonts w:ascii="Times New Roman" w:hAnsi="Times New Roman" w:cs="Times New Roman"/>
        </w:rPr>
      </w:pPr>
      <w:hyperlink w:anchor="Step_4" w:history="1">
        <w:r w:rsidR="00543F49" w:rsidRPr="00FE2F32">
          <w:rPr>
            <w:rStyle w:val="Hyperlink"/>
            <w:rFonts w:ascii="Times New Roman" w:hAnsi="Times New Roman" w:cs="Times New Roman"/>
          </w:rPr>
          <w:t>Step 4</w:t>
        </w:r>
        <w:r w:rsidR="00740F13" w:rsidRPr="00FE2F32">
          <w:rPr>
            <w:rStyle w:val="Hyperlink"/>
            <w:rFonts w:ascii="Times New Roman" w:hAnsi="Times New Roman" w:cs="Times New Roman"/>
          </w:rPr>
          <w:t>: Enter Assignment</w:t>
        </w:r>
      </w:hyperlink>
    </w:p>
    <w:p w:rsidR="00495A60" w:rsidRPr="000526AB" w:rsidRDefault="00160FCA" w:rsidP="000526AB">
      <w:pPr>
        <w:spacing w:after="0" w:line="240" w:lineRule="auto"/>
        <w:ind w:left="804"/>
        <w:rPr>
          <w:rFonts w:ascii="Times New Roman" w:hAnsi="Times New Roman" w:cs="Times New Roman"/>
        </w:rPr>
      </w:pPr>
      <w:hyperlink w:anchor="Step_5" w:history="1">
        <w:r w:rsidR="00495A60" w:rsidRPr="00FE2F32">
          <w:rPr>
            <w:rStyle w:val="Hyperlink"/>
            <w:rFonts w:ascii="Times New Roman" w:hAnsi="Times New Roman" w:cs="Times New Roman"/>
          </w:rPr>
          <w:t xml:space="preserve">Step </w:t>
        </w:r>
        <w:r w:rsidR="00543F49" w:rsidRPr="00FE2F32">
          <w:rPr>
            <w:rStyle w:val="Hyperlink"/>
            <w:rFonts w:ascii="Times New Roman" w:hAnsi="Times New Roman" w:cs="Times New Roman"/>
          </w:rPr>
          <w:t>5</w:t>
        </w:r>
        <w:r w:rsidR="00495A60" w:rsidRPr="00FE2F32">
          <w:rPr>
            <w:rStyle w:val="Hyperlink"/>
            <w:rFonts w:ascii="Times New Roman" w:hAnsi="Times New Roman" w:cs="Times New Roman"/>
          </w:rPr>
          <w:t>: Labor Distribution / FOAP</w:t>
        </w:r>
      </w:hyperlink>
      <w:r w:rsidR="00495A60" w:rsidRPr="000526AB">
        <w:rPr>
          <w:rFonts w:ascii="Times New Roman" w:hAnsi="Times New Roman" w:cs="Times New Roman"/>
        </w:rPr>
        <w:t xml:space="preserve"> </w:t>
      </w:r>
    </w:p>
    <w:p w:rsidR="00495A60" w:rsidRPr="000526AB" w:rsidRDefault="00160FCA" w:rsidP="000526AB">
      <w:pPr>
        <w:spacing w:after="0" w:line="240" w:lineRule="auto"/>
        <w:ind w:left="804"/>
        <w:rPr>
          <w:rFonts w:ascii="Times New Roman" w:hAnsi="Times New Roman" w:cs="Times New Roman"/>
        </w:rPr>
      </w:pPr>
      <w:hyperlink w:anchor="Step_6" w:history="1">
        <w:r w:rsidR="00495A60" w:rsidRPr="00FE2F32">
          <w:rPr>
            <w:rStyle w:val="Hyperlink"/>
            <w:rFonts w:ascii="Times New Roman" w:hAnsi="Times New Roman" w:cs="Times New Roman"/>
          </w:rPr>
          <w:t xml:space="preserve">Step </w:t>
        </w:r>
        <w:r w:rsidR="00543F49" w:rsidRPr="00FE2F32">
          <w:rPr>
            <w:rStyle w:val="Hyperlink"/>
            <w:rFonts w:ascii="Times New Roman" w:hAnsi="Times New Roman" w:cs="Times New Roman"/>
          </w:rPr>
          <w:t>6</w:t>
        </w:r>
        <w:r w:rsidR="00495A60" w:rsidRPr="00FE2F32">
          <w:rPr>
            <w:rStyle w:val="Hyperlink"/>
            <w:rFonts w:ascii="Times New Roman" w:hAnsi="Times New Roman" w:cs="Times New Roman"/>
          </w:rPr>
          <w:t>: Approval Routing Queue</w:t>
        </w:r>
      </w:hyperlink>
      <w:r w:rsidR="00495A60" w:rsidRPr="000526AB">
        <w:rPr>
          <w:rFonts w:ascii="Times New Roman" w:hAnsi="Times New Roman" w:cs="Times New Roman"/>
        </w:rPr>
        <w:t xml:space="preserve"> </w:t>
      </w:r>
    </w:p>
    <w:p w:rsidR="00495A60" w:rsidRPr="000526AB" w:rsidRDefault="00160FCA" w:rsidP="000526AB">
      <w:pPr>
        <w:spacing w:after="0" w:line="240" w:lineRule="auto"/>
        <w:ind w:left="804"/>
        <w:rPr>
          <w:rFonts w:ascii="Times New Roman" w:hAnsi="Times New Roman" w:cs="Times New Roman"/>
        </w:rPr>
      </w:pPr>
      <w:hyperlink w:anchor="Step_7" w:history="1">
        <w:r w:rsidR="00495A60" w:rsidRPr="00FE2F32">
          <w:rPr>
            <w:rStyle w:val="Hyperlink"/>
            <w:rFonts w:ascii="Times New Roman" w:hAnsi="Times New Roman" w:cs="Times New Roman"/>
          </w:rPr>
          <w:t xml:space="preserve">Step </w:t>
        </w:r>
        <w:r w:rsidR="00543F49" w:rsidRPr="00FE2F32">
          <w:rPr>
            <w:rStyle w:val="Hyperlink"/>
            <w:rFonts w:ascii="Times New Roman" w:hAnsi="Times New Roman" w:cs="Times New Roman"/>
          </w:rPr>
          <w:t>7</w:t>
        </w:r>
        <w:r w:rsidR="00495A60" w:rsidRPr="00FE2F32">
          <w:rPr>
            <w:rStyle w:val="Hyperlink"/>
            <w:rFonts w:ascii="Times New Roman" w:hAnsi="Times New Roman" w:cs="Times New Roman"/>
          </w:rPr>
          <w:t>: Comments</w:t>
        </w:r>
      </w:hyperlink>
      <w:r w:rsidR="00495A60" w:rsidRPr="000526AB">
        <w:rPr>
          <w:rFonts w:ascii="Times New Roman" w:hAnsi="Times New Roman" w:cs="Times New Roman"/>
        </w:rPr>
        <w:t xml:space="preserve"> </w:t>
      </w:r>
    </w:p>
    <w:p w:rsidR="00495A60" w:rsidRPr="000526AB" w:rsidRDefault="00160FCA" w:rsidP="000526AB">
      <w:pPr>
        <w:spacing w:after="0" w:line="240" w:lineRule="auto"/>
        <w:ind w:left="804"/>
        <w:rPr>
          <w:rFonts w:ascii="Times New Roman" w:hAnsi="Times New Roman" w:cs="Times New Roman"/>
        </w:rPr>
      </w:pPr>
      <w:hyperlink w:anchor="Step_8" w:history="1">
        <w:r w:rsidR="00495A60" w:rsidRPr="00FE2F32">
          <w:rPr>
            <w:rStyle w:val="Hyperlink"/>
            <w:rFonts w:ascii="Times New Roman" w:hAnsi="Times New Roman" w:cs="Times New Roman"/>
          </w:rPr>
          <w:t xml:space="preserve">Step </w:t>
        </w:r>
        <w:r w:rsidR="00543F49" w:rsidRPr="00FE2F32">
          <w:rPr>
            <w:rStyle w:val="Hyperlink"/>
            <w:rFonts w:ascii="Times New Roman" w:hAnsi="Times New Roman" w:cs="Times New Roman"/>
          </w:rPr>
          <w:t>8</w:t>
        </w:r>
        <w:r w:rsidR="00495A60" w:rsidRPr="00FE2F32">
          <w:rPr>
            <w:rStyle w:val="Hyperlink"/>
            <w:rFonts w:ascii="Times New Roman" w:hAnsi="Times New Roman" w:cs="Times New Roman"/>
          </w:rPr>
          <w:t>: Save &amp; Submit</w:t>
        </w:r>
      </w:hyperlink>
      <w:r w:rsidR="00495A60" w:rsidRPr="000526AB">
        <w:rPr>
          <w:rFonts w:ascii="Times New Roman" w:hAnsi="Times New Roman" w:cs="Times New Roman"/>
        </w:rPr>
        <w:t xml:space="preserve"> </w:t>
      </w:r>
    </w:p>
    <w:p w:rsidR="00495A60" w:rsidRPr="000526AB" w:rsidRDefault="00495A60" w:rsidP="000526AB">
      <w:pPr>
        <w:spacing w:after="0" w:line="240" w:lineRule="auto"/>
        <w:ind w:left="804"/>
        <w:rPr>
          <w:rFonts w:ascii="Times New Roman" w:hAnsi="Times New Roman" w:cs="Times New Roman"/>
        </w:rPr>
      </w:pPr>
    </w:p>
    <w:p w:rsidR="00974342" w:rsidRDefault="00495A60" w:rsidP="000526AB">
      <w:pPr>
        <w:spacing w:after="0" w:line="240" w:lineRule="auto"/>
        <w:ind w:left="804"/>
        <w:rPr>
          <w:rFonts w:ascii="Times New Roman" w:hAnsi="Times New Roman" w:cs="Times New Roman"/>
          <w:color w:val="000000"/>
        </w:rPr>
      </w:pPr>
      <w:r w:rsidRPr="000526AB">
        <w:rPr>
          <w:rFonts w:ascii="Times New Roman" w:hAnsi="Times New Roman" w:cs="Times New Roman"/>
        </w:rPr>
        <w:t>Step</w:t>
      </w:r>
      <w:r w:rsidR="00E4067D">
        <w:rPr>
          <w:rFonts w:ascii="Times New Roman" w:hAnsi="Times New Roman" w:cs="Times New Roman"/>
        </w:rPr>
        <w:t>s</w:t>
      </w:r>
      <w:r w:rsidRPr="000526AB">
        <w:rPr>
          <w:rFonts w:ascii="Times New Roman" w:hAnsi="Times New Roman" w:cs="Times New Roman"/>
        </w:rPr>
        <w:t xml:space="preserve"> 1 and 2 are the foundations of the EPAF. All of the other steps can be modified during the EPAF creation process or after an EPAF has been returned for correction – except Steps 1 and 2. So, it’s important to be accurate.</w:t>
      </w:r>
      <w:r w:rsidRPr="00495A60">
        <w:rPr>
          <w:rFonts w:ascii="Verdana" w:hAnsi="Verdana" w:cs="Verdana"/>
          <w:color w:val="000000"/>
        </w:rPr>
        <w:t xml:space="preserve"> </w:t>
      </w:r>
      <w:r w:rsidR="00974342">
        <w:rPr>
          <w:rFonts w:ascii="Times New Roman" w:hAnsi="Times New Roman" w:cs="Times New Roman"/>
        </w:rPr>
        <w:br w:type="page"/>
      </w:r>
    </w:p>
    <w:p w:rsidR="00F4346C" w:rsidRDefault="00495A60" w:rsidP="00EC573A">
      <w:pPr>
        <w:pStyle w:val="Default"/>
        <w:ind w:firstLine="720"/>
        <w:rPr>
          <w:rFonts w:ascii="Times New Roman" w:hAnsi="Times New Roman" w:cs="Times New Roman"/>
          <w:b/>
          <w:bCs/>
          <w:sz w:val="28"/>
          <w:szCs w:val="28"/>
        </w:rPr>
      </w:pPr>
      <w:bookmarkStart w:id="1" w:name="Step_1"/>
      <w:r>
        <w:rPr>
          <w:rFonts w:ascii="Times New Roman" w:hAnsi="Times New Roman" w:cs="Times New Roman"/>
          <w:b/>
          <w:bCs/>
          <w:sz w:val="28"/>
          <w:szCs w:val="28"/>
        </w:rPr>
        <w:lastRenderedPageBreak/>
        <w:t xml:space="preserve">Step 1 - </w:t>
      </w:r>
      <w:r w:rsidR="001F724E">
        <w:rPr>
          <w:rFonts w:ascii="Times New Roman" w:hAnsi="Times New Roman" w:cs="Times New Roman"/>
          <w:b/>
          <w:bCs/>
          <w:sz w:val="28"/>
          <w:szCs w:val="28"/>
        </w:rPr>
        <w:t>New EPAF Person Selection</w:t>
      </w:r>
    </w:p>
    <w:bookmarkEnd w:id="1"/>
    <w:p w:rsidR="00F17E9C" w:rsidRPr="00F17E9C" w:rsidRDefault="00F17E9C" w:rsidP="00EC573A">
      <w:pPr>
        <w:pStyle w:val="Default"/>
        <w:ind w:firstLine="720"/>
        <w:rPr>
          <w:rFonts w:ascii="Times New Roman" w:hAnsi="Times New Roman" w:cs="Times New Roman"/>
          <w:b/>
          <w:bCs/>
          <w:sz w:val="16"/>
          <w:szCs w:val="16"/>
        </w:rPr>
      </w:pPr>
    </w:p>
    <w:p w:rsidR="00816EC0" w:rsidRPr="001D1566" w:rsidRDefault="00816EC0" w:rsidP="00816EC0">
      <w:pPr>
        <w:pStyle w:val="Default"/>
        <w:tabs>
          <w:tab w:val="left" w:pos="1260"/>
        </w:tabs>
        <w:ind w:left="1260" w:hanging="540"/>
        <w:rPr>
          <w:rFonts w:ascii="Times New Roman" w:hAnsi="Times New Roman" w:cs="Times New Roman"/>
          <w:b/>
          <w:bCs/>
          <w:sz w:val="28"/>
          <w:szCs w:val="28"/>
        </w:rPr>
      </w:pPr>
      <w:r w:rsidRPr="001D1566">
        <w:rPr>
          <w:rFonts w:ascii="Times New Roman" w:hAnsi="Times New Roman" w:cs="Times New Roman"/>
          <w:b/>
          <w:bCs/>
          <w:sz w:val="28"/>
          <w:szCs w:val="28"/>
        </w:rPr>
        <w:t>***The deadline for submitting an EPAF to be paid on the 15</w:t>
      </w:r>
      <w:r w:rsidRPr="001D1566">
        <w:rPr>
          <w:rFonts w:ascii="Times New Roman" w:hAnsi="Times New Roman" w:cs="Times New Roman"/>
          <w:b/>
          <w:bCs/>
          <w:sz w:val="28"/>
          <w:szCs w:val="28"/>
          <w:vertAlign w:val="superscript"/>
        </w:rPr>
        <w:t>th</w:t>
      </w:r>
      <w:r w:rsidRPr="001D1566">
        <w:rPr>
          <w:rFonts w:ascii="Times New Roman" w:hAnsi="Times New Roman" w:cs="Times New Roman"/>
          <w:b/>
          <w:bCs/>
          <w:sz w:val="28"/>
          <w:szCs w:val="28"/>
        </w:rPr>
        <w:t xml:space="preserve"> Payroll is the 1</w:t>
      </w:r>
      <w:r w:rsidRPr="001D1566">
        <w:rPr>
          <w:rFonts w:ascii="Times New Roman" w:hAnsi="Times New Roman" w:cs="Times New Roman"/>
          <w:b/>
          <w:bCs/>
          <w:sz w:val="28"/>
          <w:szCs w:val="28"/>
          <w:vertAlign w:val="superscript"/>
        </w:rPr>
        <w:t>st</w:t>
      </w:r>
      <w:r w:rsidRPr="001D1566">
        <w:rPr>
          <w:rFonts w:ascii="Times New Roman" w:hAnsi="Times New Roman" w:cs="Times New Roman"/>
          <w:b/>
          <w:bCs/>
          <w:sz w:val="28"/>
          <w:szCs w:val="28"/>
        </w:rPr>
        <w:t xml:space="preserve"> day of the month. ***</w:t>
      </w:r>
    </w:p>
    <w:p w:rsidR="00816EC0" w:rsidRPr="001D1566" w:rsidRDefault="00816EC0" w:rsidP="00816EC0">
      <w:pPr>
        <w:pStyle w:val="Default"/>
        <w:tabs>
          <w:tab w:val="left" w:pos="1260"/>
        </w:tabs>
        <w:ind w:left="1260" w:hanging="540"/>
        <w:rPr>
          <w:rFonts w:ascii="Times New Roman" w:hAnsi="Times New Roman" w:cs="Times New Roman"/>
          <w:b/>
          <w:bCs/>
          <w:sz w:val="28"/>
          <w:szCs w:val="28"/>
        </w:rPr>
      </w:pPr>
    </w:p>
    <w:p w:rsidR="00816EC0" w:rsidRPr="001D1566" w:rsidRDefault="00816EC0" w:rsidP="00816EC0">
      <w:pPr>
        <w:pStyle w:val="Default"/>
        <w:tabs>
          <w:tab w:val="left" w:pos="1260"/>
        </w:tabs>
        <w:ind w:left="1260" w:hanging="540"/>
        <w:rPr>
          <w:rFonts w:ascii="Times New Roman" w:hAnsi="Times New Roman" w:cs="Times New Roman"/>
          <w:b/>
          <w:bCs/>
          <w:sz w:val="28"/>
          <w:szCs w:val="28"/>
        </w:rPr>
      </w:pPr>
      <w:r w:rsidRPr="001D1566">
        <w:rPr>
          <w:rFonts w:ascii="Times New Roman" w:hAnsi="Times New Roman" w:cs="Times New Roman"/>
          <w:b/>
          <w:bCs/>
          <w:sz w:val="28"/>
          <w:szCs w:val="28"/>
        </w:rPr>
        <w:t>*** The deadline for submitting an EPAF to be paid on the End of Month Payroll is the 15th of the month. ***</w:t>
      </w:r>
    </w:p>
    <w:p w:rsidR="00816EC0" w:rsidRDefault="00816EC0" w:rsidP="00816EC0">
      <w:pPr>
        <w:pStyle w:val="Default"/>
        <w:tabs>
          <w:tab w:val="left" w:pos="1260"/>
        </w:tabs>
        <w:ind w:left="1260" w:hanging="540"/>
        <w:rPr>
          <w:rFonts w:ascii="Times New Roman" w:hAnsi="Times New Roman" w:cs="Times New Roman"/>
          <w:bCs/>
          <w:sz w:val="28"/>
          <w:szCs w:val="28"/>
        </w:rPr>
      </w:pPr>
    </w:p>
    <w:p w:rsidR="00816EC0" w:rsidRPr="00F17E9C" w:rsidRDefault="00816EC0" w:rsidP="00816EC0">
      <w:pPr>
        <w:pStyle w:val="Default"/>
        <w:tabs>
          <w:tab w:val="left" w:pos="1260"/>
        </w:tabs>
        <w:ind w:left="1260" w:hanging="540"/>
        <w:rPr>
          <w:rFonts w:ascii="Times New Roman" w:hAnsi="Times New Roman" w:cs="Times New Roman"/>
          <w:sz w:val="22"/>
          <w:szCs w:val="22"/>
        </w:rPr>
      </w:pPr>
      <w:r>
        <w:rPr>
          <w:rFonts w:ascii="Times New Roman" w:hAnsi="Times New Roman" w:cs="Times New Roman"/>
          <w:bCs/>
          <w:sz w:val="28"/>
          <w:szCs w:val="28"/>
        </w:rPr>
        <w:t>*** Before beginning a new EPAF, please follow guidelines for setting up the defaults for Routing Queues in the EPAF General Instructions documentation. ***</w:t>
      </w:r>
    </w:p>
    <w:p w:rsidR="00F4346C" w:rsidRDefault="00F4346C" w:rsidP="000526AB">
      <w:pPr>
        <w:pStyle w:val="Default"/>
        <w:rPr>
          <w:rFonts w:ascii="Times New Roman" w:hAnsi="Times New Roman" w:cs="Times New Roman"/>
          <w:sz w:val="22"/>
          <w:szCs w:val="22"/>
        </w:rPr>
      </w:pPr>
    </w:p>
    <w:p w:rsidR="000526AB" w:rsidRDefault="00043F2D" w:rsidP="000526AB">
      <w:pPr>
        <w:pStyle w:val="Default"/>
        <w:jc w:val="center"/>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609600</wp:posOffset>
                </wp:positionH>
                <wp:positionV relativeFrom="paragraph">
                  <wp:posOffset>731520</wp:posOffset>
                </wp:positionV>
                <wp:extent cx="371475" cy="114300"/>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1475" cy="11430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7013EF" id="AutoShape 27" o:spid="_x0000_s1026" style="position:absolute;margin-left:48pt;margin-top:57.6pt;width:29.25pt;height: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" fillcolor="#f2f2f2 [3052]" stroked="f"/>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1762125</wp:posOffset>
                </wp:positionH>
                <wp:positionV relativeFrom="paragraph">
                  <wp:posOffset>731520</wp:posOffset>
                </wp:positionV>
                <wp:extent cx="542925" cy="114300"/>
                <wp:effectExtent l="0" t="0" r="0" b="0"/>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1430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1F6747" id="AutoShape 28" o:spid="_x0000_s1026" style="position:absolute;margin-left:138.75pt;margin-top:57.6pt;width:42.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" fillcolor="#f2f2f2 [3052]" stroked="f"/>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1514475</wp:posOffset>
                </wp:positionH>
                <wp:positionV relativeFrom="paragraph">
                  <wp:posOffset>916305</wp:posOffset>
                </wp:positionV>
                <wp:extent cx="1733550" cy="1320165"/>
                <wp:effectExtent l="9525" t="51435" r="47625" b="952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1320165"/>
                        </a:xfrm>
                        <a:prstGeom prst="straightConnector1">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F6036B0" id="_x0000_t32" coordsize="21600,21600" o:spt="32" o:oned="t" path="m,l21600,21600e" filled="f">
                <v:path arrowok="t" fillok="f" o:connecttype="none"/>
                <o:lock v:ext="edit" shapetype="t"/>
              </v:shapetype>
              <v:shape id="AutoShape 16" o:spid="_x0000_s1026" type="#_x0000_t32" style="position:absolute;margin-left:119.25pt;margin-top:72.15pt;width:136.5pt;height:103.9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" strokecolor="green">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3171825</wp:posOffset>
                </wp:positionH>
                <wp:positionV relativeFrom="paragraph">
                  <wp:posOffset>550545</wp:posOffset>
                </wp:positionV>
                <wp:extent cx="400050" cy="365760"/>
                <wp:effectExtent l="9525" t="9525" r="9525" b="15240"/>
                <wp:wrapNone/>
                <wp:docPr id="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5760"/>
                        </a:xfrm>
                        <a:prstGeom prst="ellipse">
                          <a:avLst/>
                        </a:prstGeom>
                        <a:noFill/>
                        <a:ln w="190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CA4CE" id="Oval 2" o:spid="_x0000_s1026" style="position:absolute;margin-left:249.75pt;margin-top:43.35pt;width:31.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" filled="f" strokecolor="green" strokeweight="1.5p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1394460</wp:posOffset>
                </wp:positionV>
                <wp:extent cx="400050" cy="365760"/>
                <wp:effectExtent l="9525" t="15240" r="9525" b="9525"/>
                <wp:wrapNone/>
                <wp:docPr id="3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5760"/>
                        </a:xfrm>
                        <a:prstGeom prst="ellipse">
                          <a:avLst/>
                        </a:prstGeom>
                        <a:noFill/>
                        <a:ln w="190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E647A" id="Oval 17" o:spid="_x0000_s1026" style="position:absolute;margin-left:-3pt;margin-top:109.8pt;width:31.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" filled="f" strokecolor="green" strokeweight="1.5pt"/>
            </w:pict>
          </mc:Fallback>
        </mc:AlternateContent>
      </w:r>
      <w:r w:rsidR="002502ED" w:rsidRPr="002502ED">
        <w:rPr>
          <w:rFonts w:ascii="Times New Roman" w:hAnsi="Times New Roman" w:cs="Times New Roman"/>
          <w:noProof/>
          <w:sz w:val="22"/>
          <w:szCs w:val="22"/>
        </w:rPr>
        <w:drawing>
          <wp:inline distT="0" distB="0" distL="0" distR="0">
            <wp:extent cx="7258050" cy="1752212"/>
            <wp:effectExtent l="19050" t="19050" r="19050" b="1943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258050" cy="1752212"/>
                    </a:xfrm>
                    <a:prstGeom prst="rect">
                      <a:avLst/>
                    </a:prstGeom>
                    <a:noFill/>
                    <a:ln w="9525">
                      <a:solidFill>
                        <a:schemeClr val="accent1"/>
                      </a:solidFill>
                      <a:miter lim="800000"/>
                      <a:headEnd/>
                      <a:tailEnd/>
                    </a:ln>
                  </pic:spPr>
                </pic:pic>
              </a:graphicData>
            </a:graphic>
          </wp:inline>
        </w:drawing>
      </w:r>
    </w:p>
    <w:p w:rsidR="000526AB" w:rsidRDefault="00043F2D" w:rsidP="000526AB">
      <w:pPr>
        <w:pStyle w:val="Default"/>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257175</wp:posOffset>
                </wp:positionH>
                <wp:positionV relativeFrom="paragraph">
                  <wp:posOffset>118110</wp:posOffset>
                </wp:positionV>
                <wp:extent cx="1085850" cy="1261110"/>
                <wp:effectExtent l="47625" t="43815" r="9525" b="952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0" cy="1261110"/>
                        </a:xfrm>
                        <a:prstGeom prst="straightConnector1">
                          <a:avLst/>
                        </a:prstGeom>
                        <a:noFill/>
                        <a:ln w="9525">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C0D5A1" id="AutoShape 18" o:spid="_x0000_s1026" type="#_x0000_t32" style="position:absolute;margin-left:20.25pt;margin-top:9.3pt;width:85.5pt;height:99.3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" strokecolor="green">
                <v:stroke endarrow="block"/>
              </v:shape>
            </w:pict>
          </mc:Fallback>
        </mc:AlternateContent>
      </w:r>
    </w:p>
    <w:p w:rsidR="004823E7" w:rsidRPr="004823E7" w:rsidRDefault="000526AB" w:rsidP="00F4346C">
      <w:pPr>
        <w:pStyle w:val="ListParagraph"/>
        <w:numPr>
          <w:ilvl w:val="0"/>
          <w:numId w:val="1"/>
        </w:numPr>
        <w:spacing w:after="0" w:line="240" w:lineRule="auto"/>
        <w:rPr>
          <w:rFonts w:ascii="Times New Roman" w:hAnsi="Times New Roman" w:cs="Times New Roman"/>
          <w:sz w:val="23"/>
          <w:szCs w:val="23"/>
        </w:rPr>
      </w:pPr>
      <w:r w:rsidRPr="004823E7">
        <w:rPr>
          <w:rFonts w:ascii="Times New Roman" w:hAnsi="Times New Roman" w:cs="Times New Roman"/>
        </w:rPr>
        <w:t>Begin by searching for the employee for whom the EPAF is being created. If the person is already an employee of the University, simply type their UNC Charlotte ID # into the ID field.  If it is not known if the person is an employee, then search the employee data base.</w:t>
      </w:r>
      <w:r w:rsidR="008248E3" w:rsidRPr="004823E7">
        <w:rPr>
          <w:rFonts w:ascii="Times New Roman" w:hAnsi="Times New Roman" w:cs="Times New Roman"/>
        </w:rPr>
        <w:t xml:space="preserve">  </w:t>
      </w:r>
    </w:p>
    <w:p w:rsidR="00AA4C8C" w:rsidRPr="006021CC" w:rsidRDefault="00AA4C8C" w:rsidP="00AA4C8C">
      <w:pPr>
        <w:pStyle w:val="ListParagraph"/>
        <w:numPr>
          <w:ilvl w:val="0"/>
          <w:numId w:val="1"/>
        </w:numPr>
        <w:rPr>
          <w:rFonts w:ascii="Times New Roman" w:hAnsi="Times New Roman" w:cs="Times New Roman"/>
          <w:sz w:val="23"/>
          <w:szCs w:val="23"/>
        </w:rPr>
      </w:pPr>
      <w:r w:rsidRPr="006021CC">
        <w:rPr>
          <w:rFonts w:ascii="Times New Roman" w:hAnsi="Times New Roman" w:cs="Times New Roman"/>
        </w:rPr>
        <w:t xml:space="preserve">Enter Query Date – </w:t>
      </w:r>
      <w:r>
        <w:rPr>
          <w:rFonts w:ascii="Times New Roman" w:hAnsi="Times New Roman" w:cs="Times New Roman"/>
        </w:rPr>
        <w:t>T</w:t>
      </w:r>
      <w:r w:rsidRPr="006021CC">
        <w:rPr>
          <w:rFonts w:ascii="Times New Roman" w:hAnsi="Times New Roman" w:cs="Times New Roman"/>
        </w:rPr>
        <w:t xml:space="preserve">he first day of the </w:t>
      </w:r>
      <w:r>
        <w:rPr>
          <w:rFonts w:ascii="Times New Roman" w:hAnsi="Times New Roman" w:cs="Times New Roman"/>
        </w:rPr>
        <w:t xml:space="preserve">first pay period </w:t>
      </w:r>
      <w:r w:rsidRPr="006021CC">
        <w:rPr>
          <w:rFonts w:ascii="Times New Roman" w:hAnsi="Times New Roman" w:cs="Times New Roman"/>
        </w:rPr>
        <w:t xml:space="preserve">the </w:t>
      </w:r>
      <w:r>
        <w:rPr>
          <w:rFonts w:ascii="Times New Roman" w:hAnsi="Times New Roman" w:cs="Times New Roman"/>
        </w:rPr>
        <w:t>special payment</w:t>
      </w:r>
      <w:r w:rsidRPr="006021CC">
        <w:rPr>
          <w:rFonts w:ascii="Times New Roman" w:hAnsi="Times New Roman" w:cs="Times New Roman"/>
        </w:rPr>
        <w:t xml:space="preserve"> is </w:t>
      </w:r>
      <w:r>
        <w:rPr>
          <w:rFonts w:ascii="Times New Roman" w:hAnsi="Times New Roman" w:cs="Times New Roman"/>
        </w:rPr>
        <w:t>paid</w:t>
      </w:r>
      <w:r w:rsidRPr="006021CC">
        <w:rPr>
          <w:rFonts w:ascii="Times New Roman" w:hAnsi="Times New Roman" w:cs="Times New Roman"/>
        </w:rPr>
        <w:t>.</w:t>
      </w:r>
    </w:p>
    <w:p w:rsidR="00AA4C8C" w:rsidRPr="00204BE7" w:rsidRDefault="00AA4C8C" w:rsidP="00AA4C8C">
      <w:pPr>
        <w:pStyle w:val="ListParagraph"/>
        <w:numPr>
          <w:ilvl w:val="1"/>
          <w:numId w:val="1"/>
        </w:numPr>
        <w:rPr>
          <w:rFonts w:ascii="Times New Roman" w:hAnsi="Times New Roman" w:cs="Times New Roman"/>
          <w:sz w:val="23"/>
          <w:szCs w:val="23"/>
        </w:rPr>
      </w:pPr>
      <w:r>
        <w:rPr>
          <w:rFonts w:ascii="Times New Roman" w:hAnsi="Times New Roman" w:cs="Times New Roman"/>
        </w:rPr>
        <w:t>Pay</w:t>
      </w:r>
      <w:r w:rsidR="00E4067D">
        <w:rPr>
          <w:rFonts w:ascii="Times New Roman" w:hAnsi="Times New Roman" w:cs="Times New Roman"/>
        </w:rPr>
        <w:t xml:space="preserve"> </w:t>
      </w:r>
      <w:r>
        <w:rPr>
          <w:rFonts w:ascii="Times New Roman" w:hAnsi="Times New Roman" w:cs="Times New Roman"/>
        </w:rPr>
        <w:t>date = 15</w:t>
      </w:r>
      <w:r w:rsidRPr="00563071">
        <w:rPr>
          <w:rFonts w:ascii="Times New Roman" w:hAnsi="Times New Roman" w:cs="Times New Roman"/>
          <w:vertAlign w:val="superscript"/>
        </w:rPr>
        <w:t>th</w:t>
      </w:r>
      <w:r>
        <w:rPr>
          <w:rFonts w:ascii="Times New Roman" w:hAnsi="Times New Roman" w:cs="Times New Roman"/>
        </w:rPr>
        <w:t xml:space="preserve"> of month – Query date = 1</w:t>
      </w:r>
      <w:r w:rsidRPr="00563071">
        <w:rPr>
          <w:rFonts w:ascii="Times New Roman" w:hAnsi="Times New Roman" w:cs="Times New Roman"/>
          <w:vertAlign w:val="superscript"/>
        </w:rPr>
        <w:t>st</w:t>
      </w:r>
      <w:r>
        <w:rPr>
          <w:rFonts w:ascii="Times New Roman" w:hAnsi="Times New Roman" w:cs="Times New Roman"/>
        </w:rPr>
        <w:t xml:space="preserve"> day of month</w:t>
      </w:r>
    </w:p>
    <w:p w:rsidR="00AA4C8C" w:rsidRPr="00204BE7" w:rsidRDefault="00AA4C8C" w:rsidP="00AA4C8C">
      <w:pPr>
        <w:pStyle w:val="ListParagraph"/>
        <w:numPr>
          <w:ilvl w:val="1"/>
          <w:numId w:val="1"/>
        </w:numPr>
        <w:rPr>
          <w:rFonts w:ascii="Times New Roman" w:hAnsi="Times New Roman" w:cs="Times New Roman"/>
          <w:sz w:val="23"/>
          <w:szCs w:val="23"/>
        </w:rPr>
      </w:pPr>
      <w:r>
        <w:rPr>
          <w:rFonts w:ascii="Times New Roman" w:hAnsi="Times New Roman" w:cs="Times New Roman"/>
        </w:rPr>
        <w:t>Pay</w:t>
      </w:r>
      <w:r w:rsidR="00E4067D">
        <w:rPr>
          <w:rFonts w:ascii="Times New Roman" w:hAnsi="Times New Roman" w:cs="Times New Roman"/>
        </w:rPr>
        <w:t xml:space="preserve"> </w:t>
      </w:r>
      <w:r>
        <w:rPr>
          <w:rFonts w:ascii="Times New Roman" w:hAnsi="Times New Roman" w:cs="Times New Roman"/>
        </w:rPr>
        <w:t>date = last day of month – Query date = 16</w:t>
      </w:r>
      <w:r w:rsidRPr="00563071">
        <w:rPr>
          <w:rFonts w:ascii="Times New Roman" w:hAnsi="Times New Roman" w:cs="Times New Roman"/>
          <w:vertAlign w:val="superscript"/>
        </w:rPr>
        <w:t>th</w:t>
      </w:r>
      <w:r>
        <w:rPr>
          <w:rFonts w:ascii="Times New Roman" w:hAnsi="Times New Roman" w:cs="Times New Roman"/>
        </w:rPr>
        <w:t xml:space="preserve"> of month</w:t>
      </w:r>
    </w:p>
    <w:p w:rsidR="00D237B8" w:rsidRPr="00D237B8" w:rsidRDefault="00F4346C" w:rsidP="00EE7122">
      <w:pPr>
        <w:pStyle w:val="ListParagraph"/>
        <w:numPr>
          <w:ilvl w:val="0"/>
          <w:numId w:val="1"/>
        </w:numPr>
        <w:rPr>
          <w:rFonts w:ascii="Times New Roman" w:hAnsi="Times New Roman" w:cs="Times New Roman"/>
        </w:rPr>
      </w:pPr>
      <w:r w:rsidRPr="00EE7122">
        <w:rPr>
          <w:rFonts w:ascii="Times New Roman" w:hAnsi="Times New Roman" w:cs="Times New Roman"/>
        </w:rPr>
        <w:t xml:space="preserve">Choose Approval category – </w:t>
      </w:r>
      <w:r w:rsidR="00543F49">
        <w:rPr>
          <w:rFonts w:ascii="Times New Roman" w:hAnsi="Times New Roman" w:cs="Times New Roman"/>
          <w:b/>
          <w:bCs/>
          <w:sz w:val="23"/>
          <w:szCs w:val="23"/>
        </w:rPr>
        <w:t>Special Pays for Full Time Employees</w:t>
      </w:r>
      <w:r w:rsidRPr="00EE7122">
        <w:rPr>
          <w:rFonts w:ascii="Times New Roman" w:hAnsi="Times New Roman" w:cs="Times New Roman"/>
          <w:b/>
          <w:bCs/>
          <w:sz w:val="23"/>
          <w:szCs w:val="23"/>
        </w:rPr>
        <w:t>, E</w:t>
      </w:r>
      <w:r w:rsidR="00543F49">
        <w:rPr>
          <w:rFonts w:ascii="Times New Roman" w:hAnsi="Times New Roman" w:cs="Times New Roman"/>
          <w:b/>
          <w:bCs/>
          <w:sz w:val="23"/>
          <w:szCs w:val="23"/>
        </w:rPr>
        <w:t>45SP</w:t>
      </w:r>
      <w:r w:rsidRPr="00EE7122">
        <w:rPr>
          <w:rFonts w:ascii="Times New Roman" w:hAnsi="Times New Roman" w:cs="Times New Roman"/>
          <w:b/>
          <w:bCs/>
          <w:sz w:val="23"/>
          <w:szCs w:val="23"/>
        </w:rPr>
        <w:t xml:space="preserve"> </w:t>
      </w:r>
    </w:p>
    <w:p w:rsidR="00EE7122" w:rsidRDefault="00F4346C" w:rsidP="00EE7122">
      <w:pPr>
        <w:pStyle w:val="ListParagraph"/>
        <w:numPr>
          <w:ilvl w:val="0"/>
          <w:numId w:val="1"/>
        </w:numPr>
        <w:rPr>
          <w:rFonts w:ascii="Times New Roman" w:hAnsi="Times New Roman" w:cs="Times New Roman"/>
        </w:rPr>
      </w:pPr>
      <w:r w:rsidRPr="00EE7122">
        <w:rPr>
          <w:rFonts w:ascii="Times New Roman" w:hAnsi="Times New Roman" w:cs="Times New Roman"/>
        </w:rPr>
        <w:t xml:space="preserve">Click the </w:t>
      </w:r>
      <w:r w:rsidRPr="00EE7122">
        <w:rPr>
          <w:rFonts w:ascii="Times New Roman" w:hAnsi="Times New Roman" w:cs="Times New Roman"/>
          <w:b/>
          <w:bCs/>
          <w:sz w:val="26"/>
          <w:szCs w:val="26"/>
        </w:rPr>
        <w:t xml:space="preserve">GO </w:t>
      </w:r>
      <w:r w:rsidRPr="00EE7122">
        <w:rPr>
          <w:rFonts w:ascii="Times New Roman" w:hAnsi="Times New Roman" w:cs="Times New Roman"/>
        </w:rPr>
        <w:t xml:space="preserve">button. </w:t>
      </w:r>
    </w:p>
    <w:p w:rsidR="00F4346C" w:rsidRPr="00EE7122" w:rsidRDefault="006021CC" w:rsidP="00EE7122">
      <w:pPr>
        <w:pStyle w:val="ListParagraph"/>
        <w:rPr>
          <w:rFonts w:ascii="Times New Roman" w:hAnsi="Times New Roman" w:cs="Times New Roman"/>
        </w:rPr>
      </w:pPr>
      <w:r w:rsidRPr="00EE7122">
        <w:rPr>
          <w:rFonts w:ascii="Times New Roman" w:hAnsi="Times New Roman" w:cs="Times New Roman"/>
          <w:noProof/>
        </w:rPr>
        <w:t xml:space="preserve"> </w:t>
      </w:r>
    </w:p>
    <w:p w:rsidR="00F4346C" w:rsidRDefault="00BD2567" w:rsidP="00EC573A">
      <w:pPr>
        <w:pStyle w:val="Default"/>
        <w:ind w:firstLine="720"/>
        <w:rPr>
          <w:rFonts w:ascii="Times New Roman" w:hAnsi="Times New Roman" w:cs="Times New Roman"/>
          <w:b/>
          <w:bCs/>
          <w:i/>
          <w:iCs/>
          <w:sz w:val="23"/>
          <w:szCs w:val="23"/>
        </w:rPr>
      </w:pPr>
      <w:r w:rsidRPr="00974342">
        <w:rPr>
          <w:rFonts w:ascii="Times New Roman" w:hAnsi="Times New Roman" w:cs="Times New Roman"/>
        </w:rPr>
        <w:br w:type="page"/>
      </w:r>
      <w:bookmarkStart w:id="2" w:name="Step_2"/>
      <w:r w:rsidR="006176E8" w:rsidRPr="006176E8">
        <w:rPr>
          <w:rFonts w:ascii="Times New Roman" w:hAnsi="Times New Roman" w:cs="Times New Roman"/>
          <w:b/>
          <w:bCs/>
          <w:sz w:val="28"/>
          <w:szCs w:val="28"/>
        </w:rPr>
        <w:lastRenderedPageBreak/>
        <w:t xml:space="preserve">Step 2 - </w:t>
      </w:r>
      <w:r w:rsidR="001F724E">
        <w:rPr>
          <w:rFonts w:ascii="Times New Roman" w:hAnsi="Times New Roman" w:cs="Times New Roman"/>
          <w:b/>
          <w:bCs/>
          <w:sz w:val="28"/>
          <w:szCs w:val="28"/>
        </w:rPr>
        <w:t>New EPAF Job Selection</w:t>
      </w:r>
      <w:r w:rsidR="00F4346C" w:rsidRPr="00974342">
        <w:rPr>
          <w:rFonts w:ascii="Times New Roman" w:hAnsi="Times New Roman" w:cs="Times New Roman"/>
          <w:b/>
          <w:bCs/>
          <w:i/>
          <w:iCs/>
          <w:sz w:val="23"/>
          <w:szCs w:val="23"/>
        </w:rPr>
        <w:t xml:space="preserve"> </w:t>
      </w:r>
      <w:bookmarkEnd w:id="2"/>
    </w:p>
    <w:p w:rsidR="00C621F0" w:rsidRDefault="00C621F0" w:rsidP="00EC573A">
      <w:pPr>
        <w:pStyle w:val="Default"/>
        <w:ind w:firstLine="720"/>
        <w:rPr>
          <w:rFonts w:ascii="Times New Roman" w:hAnsi="Times New Roman" w:cs="Times New Roman"/>
          <w:b/>
          <w:bCs/>
          <w:i/>
          <w:iCs/>
          <w:sz w:val="23"/>
          <w:szCs w:val="23"/>
        </w:rPr>
      </w:pPr>
    </w:p>
    <w:p w:rsidR="006176E8" w:rsidRDefault="00043F2D" w:rsidP="00C621F0">
      <w:pPr>
        <w:pStyle w:val="Default"/>
        <w:ind w:firstLine="720"/>
        <w:jc w:val="center"/>
        <w:rPr>
          <w:rFonts w:ascii="Times New Roman" w:hAnsi="Times New Roman" w:cs="Times New Roman"/>
          <w:b/>
          <w:bCs/>
          <w:i/>
          <w:iCs/>
          <w:sz w:val="23"/>
          <w:szCs w:val="23"/>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666750</wp:posOffset>
                </wp:positionH>
                <wp:positionV relativeFrom="paragraph">
                  <wp:posOffset>586740</wp:posOffset>
                </wp:positionV>
                <wp:extent cx="581025" cy="466725"/>
                <wp:effectExtent l="9525" t="15240" r="9525" b="13335"/>
                <wp:wrapNone/>
                <wp:docPr id="2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66725"/>
                        </a:xfrm>
                        <a:prstGeom prst="ellipse">
                          <a:avLst/>
                        </a:prstGeom>
                        <a:noFill/>
                        <a:ln w="1905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FA54C" id="Oval 9" o:spid="_x0000_s1026" style="position:absolute;margin-left:52.5pt;margin-top:46.2pt;width:45.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" filled="f" strokecolor="green" strokeweight="1.5pt"/>
            </w:pict>
          </mc:Fallback>
        </mc:AlternateContent>
      </w:r>
      <w:r w:rsidR="00037DCF">
        <w:rPr>
          <w:rFonts w:ascii="Times New Roman" w:hAnsi="Times New Roman" w:cs="Times New Roman"/>
          <w:b/>
          <w:bCs/>
          <w:i/>
          <w:iCs/>
          <w:noProof/>
          <w:sz w:val="23"/>
          <w:szCs w:val="23"/>
        </w:rPr>
        <w:drawing>
          <wp:inline distT="0" distB="0" distL="0" distR="0">
            <wp:extent cx="6416408" cy="1104900"/>
            <wp:effectExtent l="19050" t="19050" r="22492" b="1905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26975" cy="1106720"/>
                    </a:xfrm>
                    <a:prstGeom prst="rect">
                      <a:avLst/>
                    </a:prstGeom>
                    <a:noFill/>
                    <a:ln w="9525">
                      <a:solidFill>
                        <a:schemeClr val="accent1"/>
                      </a:solidFill>
                      <a:miter lim="800000"/>
                      <a:headEnd/>
                      <a:tailEnd/>
                    </a:ln>
                  </pic:spPr>
                </pic:pic>
              </a:graphicData>
            </a:graphic>
          </wp:inline>
        </w:drawing>
      </w:r>
    </w:p>
    <w:p w:rsidR="006176E8" w:rsidRPr="00974342" w:rsidRDefault="006176E8" w:rsidP="00EC573A">
      <w:pPr>
        <w:pStyle w:val="Default"/>
        <w:ind w:firstLine="720"/>
        <w:rPr>
          <w:rFonts w:ascii="Times New Roman" w:hAnsi="Times New Roman" w:cs="Times New Roman"/>
          <w:sz w:val="23"/>
          <w:szCs w:val="23"/>
        </w:rPr>
      </w:pPr>
    </w:p>
    <w:p w:rsidR="00F4346C" w:rsidRPr="00E4067D" w:rsidRDefault="00F4346C" w:rsidP="00E4067D">
      <w:pPr>
        <w:pStyle w:val="Default"/>
        <w:numPr>
          <w:ilvl w:val="0"/>
          <w:numId w:val="4"/>
        </w:numPr>
        <w:rPr>
          <w:rFonts w:ascii="Times New Roman" w:hAnsi="Times New Roman" w:cs="Times New Roman"/>
          <w:sz w:val="22"/>
          <w:szCs w:val="22"/>
        </w:rPr>
      </w:pPr>
      <w:r w:rsidRPr="00974342">
        <w:rPr>
          <w:rFonts w:ascii="Times New Roman" w:hAnsi="Times New Roman" w:cs="Times New Roman"/>
          <w:b/>
          <w:bCs/>
          <w:sz w:val="22"/>
          <w:szCs w:val="22"/>
        </w:rPr>
        <w:t>Position</w:t>
      </w:r>
      <w:r w:rsidRPr="00974342">
        <w:rPr>
          <w:rFonts w:ascii="Times New Roman" w:hAnsi="Times New Roman" w:cs="Times New Roman"/>
          <w:sz w:val="22"/>
          <w:szCs w:val="22"/>
        </w:rPr>
        <w:t xml:space="preserve">: Enter </w:t>
      </w:r>
      <w:r w:rsidR="00037DCF">
        <w:rPr>
          <w:rFonts w:ascii="Times New Roman" w:hAnsi="Times New Roman" w:cs="Times New Roman"/>
          <w:b/>
          <w:sz w:val="22"/>
          <w:szCs w:val="22"/>
        </w:rPr>
        <w:t>ESPE45</w:t>
      </w:r>
      <w:r w:rsidR="00037DCF">
        <w:rPr>
          <w:rFonts w:ascii="Times New Roman" w:hAnsi="Times New Roman" w:cs="Times New Roman"/>
          <w:sz w:val="22"/>
          <w:szCs w:val="22"/>
        </w:rPr>
        <w:t xml:space="preserve"> in the</w:t>
      </w:r>
      <w:r w:rsidR="00536AD8" w:rsidRPr="00974342">
        <w:rPr>
          <w:rFonts w:ascii="Times New Roman" w:hAnsi="Times New Roman" w:cs="Times New Roman"/>
          <w:sz w:val="22"/>
          <w:szCs w:val="22"/>
        </w:rPr>
        <w:t xml:space="preserve"> </w:t>
      </w:r>
      <w:r w:rsidRPr="00974342">
        <w:rPr>
          <w:rFonts w:ascii="Times New Roman" w:hAnsi="Times New Roman" w:cs="Times New Roman"/>
          <w:sz w:val="22"/>
          <w:szCs w:val="22"/>
        </w:rPr>
        <w:t>position n</w:t>
      </w:r>
      <w:r w:rsidR="00536AD8" w:rsidRPr="00974342">
        <w:rPr>
          <w:rFonts w:ascii="Times New Roman" w:hAnsi="Times New Roman" w:cs="Times New Roman"/>
          <w:sz w:val="22"/>
          <w:szCs w:val="22"/>
        </w:rPr>
        <w:t>umber</w:t>
      </w:r>
      <w:r w:rsidR="00037DCF">
        <w:rPr>
          <w:rFonts w:ascii="Times New Roman" w:hAnsi="Times New Roman" w:cs="Times New Roman"/>
          <w:sz w:val="22"/>
          <w:szCs w:val="22"/>
        </w:rPr>
        <w:t xml:space="preserve"> field</w:t>
      </w:r>
      <w:r w:rsidR="00536AD8" w:rsidRPr="00974342">
        <w:rPr>
          <w:rFonts w:ascii="Times New Roman" w:hAnsi="Times New Roman" w:cs="Times New Roman"/>
          <w:sz w:val="22"/>
          <w:szCs w:val="22"/>
        </w:rPr>
        <w:t>.</w:t>
      </w:r>
      <w:r w:rsidR="001F724E">
        <w:rPr>
          <w:rFonts w:ascii="Times New Roman" w:hAnsi="Times New Roman" w:cs="Times New Roman"/>
          <w:sz w:val="22"/>
          <w:szCs w:val="22"/>
        </w:rPr>
        <w:t xml:space="preserve">  Tab to populate Position description.</w:t>
      </w:r>
      <w:r w:rsidR="00E4067D">
        <w:rPr>
          <w:rFonts w:ascii="Times New Roman" w:hAnsi="Times New Roman" w:cs="Times New Roman"/>
          <w:sz w:val="22"/>
          <w:szCs w:val="22"/>
        </w:rPr>
        <w:t xml:space="preserve"> </w:t>
      </w:r>
      <w:r w:rsidR="00E4067D" w:rsidRPr="00225F99">
        <w:rPr>
          <w:rFonts w:ascii="Times New Roman" w:hAnsi="Times New Roman" w:cs="Times New Roman"/>
          <w:color w:val="FF0000"/>
          <w:sz w:val="22"/>
          <w:szCs w:val="22"/>
        </w:rPr>
        <w:t xml:space="preserve">It is very important to </w:t>
      </w:r>
      <w:r w:rsidR="00E4067D">
        <w:rPr>
          <w:rFonts w:ascii="Times New Roman" w:hAnsi="Times New Roman" w:cs="Times New Roman"/>
          <w:color w:val="FF0000"/>
          <w:sz w:val="22"/>
          <w:szCs w:val="22"/>
        </w:rPr>
        <w:t>use t</w:t>
      </w:r>
      <w:r w:rsidR="00E4067D" w:rsidRPr="00225F99">
        <w:rPr>
          <w:rFonts w:ascii="Times New Roman" w:hAnsi="Times New Roman" w:cs="Times New Roman"/>
          <w:color w:val="FF0000"/>
          <w:sz w:val="22"/>
          <w:szCs w:val="22"/>
        </w:rPr>
        <w:t>ab.</w:t>
      </w:r>
    </w:p>
    <w:p w:rsidR="00536AD8" w:rsidRPr="00D55469" w:rsidRDefault="00536AD8" w:rsidP="00F4346C">
      <w:pPr>
        <w:pStyle w:val="Default"/>
        <w:rPr>
          <w:rFonts w:ascii="Times New Roman" w:hAnsi="Times New Roman" w:cs="Times New Roman"/>
          <w:sz w:val="16"/>
          <w:szCs w:val="16"/>
        </w:rPr>
      </w:pPr>
    </w:p>
    <w:p w:rsidR="00536AD8" w:rsidRPr="00974342" w:rsidRDefault="00F4346C" w:rsidP="001F724E">
      <w:pPr>
        <w:pStyle w:val="Default"/>
        <w:numPr>
          <w:ilvl w:val="0"/>
          <w:numId w:val="4"/>
        </w:numPr>
        <w:rPr>
          <w:rFonts w:ascii="Times New Roman" w:hAnsi="Times New Roman" w:cs="Times New Roman"/>
          <w:sz w:val="22"/>
          <w:szCs w:val="22"/>
        </w:rPr>
      </w:pPr>
      <w:r w:rsidRPr="00974342">
        <w:rPr>
          <w:rFonts w:ascii="Times New Roman" w:hAnsi="Times New Roman" w:cs="Times New Roman"/>
          <w:b/>
          <w:bCs/>
          <w:sz w:val="22"/>
          <w:szCs w:val="22"/>
        </w:rPr>
        <w:t xml:space="preserve">Suffix: </w:t>
      </w:r>
      <w:r w:rsidRPr="00974342">
        <w:rPr>
          <w:rFonts w:ascii="Times New Roman" w:hAnsi="Times New Roman" w:cs="Times New Roman"/>
          <w:sz w:val="22"/>
          <w:szCs w:val="22"/>
        </w:rPr>
        <w:t xml:space="preserve">Enter the </w:t>
      </w:r>
      <w:r w:rsidR="00F92F8A" w:rsidRPr="00974342">
        <w:rPr>
          <w:rFonts w:ascii="Times New Roman" w:hAnsi="Times New Roman" w:cs="Times New Roman"/>
          <w:sz w:val="22"/>
          <w:szCs w:val="22"/>
        </w:rPr>
        <w:t xml:space="preserve">two digit </w:t>
      </w:r>
      <w:r w:rsidRPr="00974342">
        <w:rPr>
          <w:rFonts w:ascii="Times New Roman" w:hAnsi="Times New Roman" w:cs="Times New Roman"/>
          <w:sz w:val="22"/>
          <w:szCs w:val="22"/>
        </w:rPr>
        <w:t xml:space="preserve">suffix. </w:t>
      </w:r>
    </w:p>
    <w:p w:rsidR="00F92F8A" w:rsidRPr="00D55469" w:rsidRDefault="00F92F8A" w:rsidP="00F4346C">
      <w:pPr>
        <w:pStyle w:val="Default"/>
        <w:rPr>
          <w:rFonts w:ascii="Times New Roman" w:hAnsi="Times New Roman" w:cs="Times New Roman"/>
          <w:sz w:val="16"/>
          <w:szCs w:val="16"/>
        </w:rPr>
      </w:pPr>
    </w:p>
    <w:p w:rsidR="00E63679" w:rsidRDefault="00F17E9C" w:rsidP="00204BE7">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To determine the suffix, click the </w:t>
      </w:r>
      <w:r w:rsidR="00E63679">
        <w:rPr>
          <w:rFonts w:ascii="Times New Roman" w:hAnsi="Times New Roman" w:cs="Times New Roman"/>
          <w:b/>
          <w:sz w:val="22"/>
          <w:szCs w:val="22"/>
        </w:rPr>
        <w:t>All Jobs</w:t>
      </w:r>
      <w:r w:rsidR="00E63679">
        <w:rPr>
          <w:rFonts w:ascii="Times New Roman" w:hAnsi="Times New Roman" w:cs="Times New Roman"/>
          <w:sz w:val="22"/>
          <w:szCs w:val="22"/>
        </w:rPr>
        <w:t xml:space="preserve"> </w:t>
      </w:r>
      <w:r w:rsidR="00E4067D" w:rsidRPr="00E4067D">
        <w:rPr>
          <w:rFonts w:ascii="Times New Roman" w:hAnsi="Times New Roman" w:cs="Times New Roman"/>
          <w:noProof/>
          <w:sz w:val="22"/>
          <w:szCs w:val="22"/>
        </w:rPr>
        <w:drawing>
          <wp:inline distT="0" distB="0" distL="0" distR="0">
            <wp:extent cx="628650" cy="2095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8650" cy="209550"/>
                    </a:xfrm>
                    <a:prstGeom prst="rect">
                      <a:avLst/>
                    </a:prstGeom>
                    <a:noFill/>
                    <a:ln w="9525">
                      <a:noFill/>
                      <a:miter lim="800000"/>
                      <a:headEnd/>
                      <a:tailEnd/>
                    </a:ln>
                  </pic:spPr>
                </pic:pic>
              </a:graphicData>
            </a:graphic>
          </wp:inline>
        </w:drawing>
      </w:r>
      <w:r w:rsidR="00E63679">
        <w:rPr>
          <w:rFonts w:ascii="Times New Roman" w:hAnsi="Times New Roman" w:cs="Times New Roman"/>
          <w:sz w:val="22"/>
          <w:szCs w:val="22"/>
        </w:rPr>
        <w:t xml:space="preserve">button at the bottom of the page.  </w:t>
      </w:r>
    </w:p>
    <w:p w:rsidR="00204BE7" w:rsidRDefault="00E63679"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 xml:space="preserve">If the </w:t>
      </w:r>
      <w:r w:rsidR="004823E7">
        <w:rPr>
          <w:rFonts w:ascii="Times New Roman" w:hAnsi="Times New Roman" w:cs="Times New Roman"/>
          <w:sz w:val="22"/>
          <w:szCs w:val="22"/>
        </w:rPr>
        <w:t>employee</w:t>
      </w:r>
      <w:r>
        <w:rPr>
          <w:rFonts w:ascii="Times New Roman" w:hAnsi="Times New Roman" w:cs="Times New Roman"/>
          <w:sz w:val="22"/>
          <w:szCs w:val="22"/>
        </w:rPr>
        <w:t xml:space="preserve"> has no </w:t>
      </w:r>
      <w:r w:rsidR="004823E7">
        <w:rPr>
          <w:rFonts w:ascii="Times New Roman" w:hAnsi="Times New Roman" w:cs="Times New Roman"/>
          <w:sz w:val="22"/>
          <w:szCs w:val="22"/>
        </w:rPr>
        <w:t>current special payments</w:t>
      </w:r>
      <w:r>
        <w:rPr>
          <w:rFonts w:ascii="Times New Roman" w:hAnsi="Times New Roman" w:cs="Times New Roman"/>
          <w:sz w:val="22"/>
          <w:szCs w:val="22"/>
        </w:rPr>
        <w:t xml:space="preserve"> the suffix should be 00.</w:t>
      </w:r>
    </w:p>
    <w:p w:rsidR="00E63679" w:rsidRDefault="00E63679"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 xml:space="preserve">If the </w:t>
      </w:r>
      <w:r w:rsidR="004823E7">
        <w:rPr>
          <w:rFonts w:ascii="Times New Roman" w:hAnsi="Times New Roman" w:cs="Times New Roman"/>
          <w:sz w:val="22"/>
          <w:szCs w:val="22"/>
        </w:rPr>
        <w:t xml:space="preserve">employee </w:t>
      </w:r>
      <w:r>
        <w:rPr>
          <w:rFonts w:ascii="Times New Roman" w:hAnsi="Times New Roman" w:cs="Times New Roman"/>
          <w:sz w:val="22"/>
          <w:szCs w:val="22"/>
        </w:rPr>
        <w:t>is being appointed to a new position number the suffix should be 00.</w:t>
      </w:r>
    </w:p>
    <w:p w:rsidR="00E63679" w:rsidRDefault="00E63679" w:rsidP="00E63679">
      <w:pPr>
        <w:pStyle w:val="Default"/>
        <w:numPr>
          <w:ilvl w:val="2"/>
          <w:numId w:val="4"/>
        </w:numPr>
        <w:rPr>
          <w:rFonts w:ascii="Times New Roman" w:hAnsi="Times New Roman" w:cs="Times New Roman"/>
          <w:sz w:val="22"/>
          <w:szCs w:val="22"/>
        </w:rPr>
      </w:pPr>
      <w:r>
        <w:rPr>
          <w:rFonts w:ascii="Times New Roman" w:hAnsi="Times New Roman" w:cs="Times New Roman"/>
          <w:sz w:val="22"/>
          <w:szCs w:val="22"/>
        </w:rPr>
        <w:t xml:space="preserve">If the </w:t>
      </w:r>
      <w:r w:rsidR="004823E7">
        <w:rPr>
          <w:rFonts w:ascii="Times New Roman" w:hAnsi="Times New Roman" w:cs="Times New Roman"/>
          <w:sz w:val="22"/>
          <w:szCs w:val="22"/>
        </w:rPr>
        <w:t xml:space="preserve">employee </w:t>
      </w:r>
      <w:r>
        <w:rPr>
          <w:rFonts w:ascii="Times New Roman" w:hAnsi="Times New Roman" w:cs="Times New Roman"/>
          <w:sz w:val="22"/>
          <w:szCs w:val="22"/>
        </w:rPr>
        <w:t>has a job listed with the same position number as the one being assigned the suffix should be 01, 02, etc.</w:t>
      </w:r>
      <w:r w:rsidR="00E4067D" w:rsidRPr="00E4067D">
        <w:rPr>
          <w:rFonts w:ascii="Times New Roman" w:hAnsi="Times New Roman" w:cs="Times New Roman"/>
          <w:sz w:val="22"/>
          <w:szCs w:val="22"/>
        </w:rPr>
        <w:t xml:space="preserve"> </w:t>
      </w:r>
      <w:r w:rsidR="00E4067D">
        <w:rPr>
          <w:rFonts w:ascii="Times New Roman" w:hAnsi="Times New Roman" w:cs="Times New Roman"/>
          <w:sz w:val="22"/>
          <w:szCs w:val="22"/>
        </w:rPr>
        <w:t xml:space="preserve"> Add one to the previous suffix.</w:t>
      </w:r>
    </w:p>
    <w:p w:rsidR="001F724E" w:rsidRPr="00D55469" w:rsidRDefault="001F724E" w:rsidP="001F724E">
      <w:pPr>
        <w:pStyle w:val="Default"/>
        <w:ind w:left="720"/>
        <w:rPr>
          <w:rFonts w:ascii="Times New Roman" w:hAnsi="Times New Roman" w:cs="Times New Roman"/>
          <w:sz w:val="16"/>
          <w:szCs w:val="16"/>
        </w:rPr>
      </w:pPr>
    </w:p>
    <w:p w:rsidR="00F40E70" w:rsidRDefault="001F724E" w:rsidP="00EE7122">
      <w:pPr>
        <w:pStyle w:val="ListParagraph"/>
        <w:numPr>
          <w:ilvl w:val="0"/>
          <w:numId w:val="5"/>
        </w:numPr>
        <w:rPr>
          <w:rFonts w:ascii="Times New Roman" w:hAnsi="Times New Roman" w:cs="Times New Roman"/>
        </w:rPr>
      </w:pPr>
      <w:r w:rsidRPr="00EE7122">
        <w:rPr>
          <w:rFonts w:ascii="Times New Roman" w:hAnsi="Times New Roman" w:cs="Times New Roman"/>
        </w:rPr>
        <w:t xml:space="preserve">Click the </w:t>
      </w:r>
      <w:r w:rsidR="00C63984" w:rsidRPr="00C63984">
        <w:rPr>
          <w:noProof/>
        </w:rPr>
        <w:drawing>
          <wp:inline distT="0" distB="0" distL="0" distR="0">
            <wp:extent cx="228600" cy="1809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EE7122">
        <w:rPr>
          <w:rFonts w:ascii="Times New Roman" w:hAnsi="Times New Roman" w:cs="Times New Roman"/>
          <w:b/>
          <w:bCs/>
          <w:sz w:val="26"/>
          <w:szCs w:val="26"/>
        </w:rPr>
        <w:t xml:space="preserve"> </w:t>
      </w:r>
      <w:r w:rsidRPr="00EE7122">
        <w:rPr>
          <w:rFonts w:ascii="Times New Roman" w:hAnsi="Times New Roman" w:cs="Times New Roman"/>
        </w:rPr>
        <w:t>button.</w:t>
      </w:r>
    </w:p>
    <w:p w:rsidR="006176E8" w:rsidRPr="00EE7122" w:rsidRDefault="006176E8" w:rsidP="006176E8">
      <w:pPr>
        <w:pStyle w:val="ListParagraph"/>
        <w:rPr>
          <w:rFonts w:ascii="Times New Roman" w:hAnsi="Times New Roman" w:cs="Times New Roman"/>
        </w:rPr>
      </w:pPr>
    </w:p>
    <w:p w:rsidR="00934C99" w:rsidRPr="00EE7122" w:rsidRDefault="00934C99" w:rsidP="00D55469">
      <w:pPr>
        <w:pStyle w:val="ListParagraph"/>
        <w:numPr>
          <w:ilvl w:val="0"/>
          <w:numId w:val="5"/>
        </w:numPr>
        <w:rPr>
          <w:rFonts w:ascii="Times New Roman" w:hAnsi="Times New Roman" w:cs="Times New Roman"/>
        </w:rPr>
      </w:pPr>
      <w:r w:rsidRPr="00EE7122">
        <w:rPr>
          <w:rFonts w:ascii="Times New Roman" w:hAnsi="Times New Roman" w:cs="Times New Roman"/>
        </w:rPr>
        <w:t>If an EPAF has already been created for this</w:t>
      </w:r>
      <w:r w:rsidR="00A7533E" w:rsidRPr="00EE7122">
        <w:rPr>
          <w:rFonts w:ascii="Times New Roman" w:hAnsi="Times New Roman" w:cs="Times New Roman"/>
        </w:rPr>
        <w:t xml:space="preserve"> person that is still in the approval process, the following message will appear.</w:t>
      </w:r>
      <w:r w:rsidR="00372AB9" w:rsidRPr="00EE7122">
        <w:rPr>
          <w:rFonts w:ascii="Times New Roman" w:hAnsi="Times New Roman" w:cs="Times New Roman"/>
        </w:rPr>
        <w:t xml:space="preserve"> </w:t>
      </w:r>
      <w:r w:rsidR="00372AB9" w:rsidRPr="00974342">
        <w:rPr>
          <w:rFonts w:ascii="Times New Roman" w:hAnsi="Times New Roman" w:cs="Times New Roman"/>
          <w:b/>
          <w:bCs/>
          <w:noProof/>
        </w:rPr>
        <w:drawing>
          <wp:inline distT="0" distB="0" distL="0" distR="0">
            <wp:extent cx="6819900" cy="336898"/>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819900" cy="336898"/>
                    </a:xfrm>
                    <a:prstGeom prst="rect">
                      <a:avLst/>
                    </a:prstGeom>
                    <a:noFill/>
                    <a:ln w="9525">
                      <a:noFill/>
                      <a:miter lim="800000"/>
                      <a:headEnd/>
                      <a:tailEnd/>
                    </a:ln>
                  </pic:spPr>
                </pic:pic>
              </a:graphicData>
            </a:graphic>
          </wp:inline>
        </w:drawing>
      </w:r>
      <w:r w:rsidR="00372AB9" w:rsidRPr="00EE7122">
        <w:rPr>
          <w:rFonts w:ascii="Times New Roman" w:hAnsi="Times New Roman" w:cs="Times New Roman"/>
        </w:rPr>
        <w:t>A new EPAF cannot be created until the first one has been posted to Banner.</w:t>
      </w:r>
    </w:p>
    <w:p w:rsidR="002502ED" w:rsidRDefault="006176E8" w:rsidP="002502ED">
      <w:pPr>
        <w:ind w:firstLine="720"/>
        <w:rPr>
          <w:rFonts w:ascii="Times New Roman" w:hAnsi="Times New Roman" w:cs="Times New Roman"/>
          <w:b/>
          <w:bCs/>
          <w:sz w:val="28"/>
          <w:szCs w:val="28"/>
        </w:rPr>
      </w:pPr>
      <w:r>
        <w:rPr>
          <w:rFonts w:ascii="Times New Roman" w:hAnsi="Times New Roman" w:cs="Times New Roman"/>
          <w:b/>
          <w:bCs/>
          <w:sz w:val="28"/>
          <w:szCs w:val="28"/>
        </w:rPr>
        <w:br w:type="page"/>
      </w:r>
      <w:bookmarkStart w:id="3" w:name="Step_3"/>
      <w:r>
        <w:rPr>
          <w:rFonts w:ascii="Times New Roman" w:hAnsi="Times New Roman" w:cs="Times New Roman"/>
          <w:b/>
          <w:bCs/>
          <w:sz w:val="28"/>
          <w:szCs w:val="28"/>
        </w:rPr>
        <w:lastRenderedPageBreak/>
        <w:t xml:space="preserve">Step </w:t>
      </w:r>
      <w:r w:rsidR="00543F49">
        <w:rPr>
          <w:rFonts w:ascii="Times New Roman" w:hAnsi="Times New Roman" w:cs="Times New Roman"/>
          <w:b/>
          <w:bCs/>
          <w:sz w:val="28"/>
          <w:szCs w:val="28"/>
        </w:rPr>
        <w:t>3</w:t>
      </w:r>
      <w:r>
        <w:rPr>
          <w:rFonts w:ascii="Times New Roman" w:hAnsi="Times New Roman" w:cs="Times New Roman"/>
          <w:b/>
          <w:bCs/>
          <w:sz w:val="28"/>
          <w:szCs w:val="28"/>
        </w:rPr>
        <w:t xml:space="preserve"> - </w:t>
      </w:r>
      <w:r w:rsidR="005A62B1">
        <w:rPr>
          <w:rFonts w:ascii="Times New Roman" w:hAnsi="Times New Roman" w:cs="Times New Roman"/>
          <w:b/>
          <w:bCs/>
          <w:sz w:val="28"/>
          <w:szCs w:val="28"/>
        </w:rPr>
        <w:t>Creating</w:t>
      </w:r>
      <w:r w:rsidR="00536AD8" w:rsidRPr="005A62B1">
        <w:rPr>
          <w:rFonts w:ascii="Times New Roman" w:hAnsi="Times New Roman" w:cs="Times New Roman"/>
          <w:b/>
          <w:bCs/>
          <w:sz w:val="28"/>
          <w:szCs w:val="28"/>
        </w:rPr>
        <w:t xml:space="preserve"> Assignment</w:t>
      </w:r>
      <w:bookmarkEnd w:id="3"/>
    </w:p>
    <w:p w:rsidR="00536AD8" w:rsidRDefault="002502ED" w:rsidP="002502ED">
      <w:pPr>
        <w:spacing w:after="0" w:line="240" w:lineRule="auto"/>
        <w:rPr>
          <w:rFonts w:ascii="Times New Roman" w:hAnsi="Times New Roman" w:cs="Times New Roman"/>
          <w:b/>
          <w:bCs/>
        </w:rPr>
      </w:pPr>
      <w:r>
        <w:rPr>
          <w:rFonts w:ascii="Times New Roman" w:hAnsi="Times New Roman" w:cs="Times New Roman"/>
          <w:b/>
          <w:bCs/>
        </w:rPr>
        <w:t xml:space="preserve">          </w:t>
      </w:r>
      <w:r w:rsidRPr="005529E6">
        <w:rPr>
          <w:rFonts w:ascii="Times New Roman" w:hAnsi="Times New Roman" w:cs="Times New Roman"/>
          <w:b/>
          <w:bCs/>
          <w:noProof/>
          <w:sz w:val="28"/>
          <w:szCs w:val="28"/>
        </w:rPr>
        <w:drawing>
          <wp:inline distT="0" distB="0" distL="0" distR="0">
            <wp:extent cx="6505575" cy="238125"/>
            <wp:effectExtent l="19050" t="19050" r="28575" b="2857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505575" cy="238125"/>
                    </a:xfrm>
                    <a:prstGeom prst="rect">
                      <a:avLst/>
                    </a:prstGeom>
                    <a:noFill/>
                    <a:ln w="9525">
                      <a:solidFill>
                        <a:schemeClr val="accent1"/>
                      </a:solidFill>
                      <a:miter lim="800000"/>
                      <a:headEnd/>
                      <a:tailEnd/>
                    </a:ln>
                  </pic:spPr>
                </pic:pic>
              </a:graphicData>
            </a:graphic>
          </wp:inline>
        </w:drawing>
      </w:r>
    </w:p>
    <w:p w:rsidR="00227649" w:rsidRPr="00974342" w:rsidRDefault="002502ED" w:rsidP="005A62B1">
      <w:pPr>
        <w:pStyle w:val="Default"/>
        <w:jc w:val="center"/>
        <w:rPr>
          <w:rFonts w:ascii="Times New Roman" w:hAnsi="Times New Roman" w:cs="Times New Roman"/>
          <w:b/>
          <w:bCs/>
          <w:sz w:val="22"/>
          <w:szCs w:val="22"/>
        </w:rPr>
      </w:pPr>
      <w:r>
        <w:rPr>
          <w:rFonts w:ascii="Times New Roman" w:hAnsi="Times New Roman" w:cs="Times New Roman"/>
          <w:b/>
          <w:bCs/>
          <w:noProof/>
        </w:rPr>
        <w:drawing>
          <wp:inline distT="0" distB="0" distL="0" distR="0">
            <wp:extent cx="6496050" cy="3857625"/>
            <wp:effectExtent l="19050" t="19050" r="19050"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496050" cy="3857625"/>
                    </a:xfrm>
                    <a:prstGeom prst="rect">
                      <a:avLst/>
                    </a:prstGeom>
                    <a:noFill/>
                    <a:ln w="9525">
                      <a:solidFill>
                        <a:schemeClr val="accent1"/>
                      </a:solidFill>
                      <a:miter lim="800000"/>
                      <a:headEnd/>
                      <a:tailEnd/>
                    </a:ln>
                  </pic:spPr>
                </pic:pic>
              </a:graphicData>
            </a:graphic>
          </wp:inline>
        </w:drawing>
      </w:r>
    </w:p>
    <w:p w:rsidR="00594C36" w:rsidRDefault="00594C36" w:rsidP="004C7517">
      <w:pPr>
        <w:pStyle w:val="Default"/>
        <w:rPr>
          <w:rFonts w:ascii="Times New Roman" w:hAnsi="Times New Roman" w:cs="Times New Roman"/>
          <w:b/>
          <w:bCs/>
          <w:sz w:val="28"/>
          <w:szCs w:val="28"/>
        </w:rPr>
      </w:pPr>
    </w:p>
    <w:p w:rsidR="00AA4C8C" w:rsidRPr="006021CC" w:rsidRDefault="00AA4C8C" w:rsidP="00AA4C8C">
      <w:pPr>
        <w:pStyle w:val="ListParagraph"/>
        <w:numPr>
          <w:ilvl w:val="0"/>
          <w:numId w:val="14"/>
        </w:numPr>
        <w:rPr>
          <w:rFonts w:ascii="Times New Roman" w:hAnsi="Times New Roman" w:cs="Times New Roman"/>
          <w:sz w:val="23"/>
          <w:szCs w:val="23"/>
        </w:rPr>
      </w:pPr>
      <w:r w:rsidRPr="00563071">
        <w:rPr>
          <w:rFonts w:ascii="Times New Roman" w:hAnsi="Times New Roman" w:cs="Times New Roman"/>
          <w:b/>
        </w:rPr>
        <w:t xml:space="preserve">Job Begin Date </w:t>
      </w:r>
      <w:r w:rsidRPr="00563071">
        <w:rPr>
          <w:rFonts w:ascii="Times New Roman" w:hAnsi="Times New Roman" w:cs="Times New Roman"/>
        </w:rPr>
        <w:t xml:space="preserve">- </w:t>
      </w:r>
      <w:r>
        <w:rPr>
          <w:rFonts w:ascii="Times New Roman" w:hAnsi="Times New Roman" w:cs="Times New Roman"/>
        </w:rPr>
        <w:t>T</w:t>
      </w:r>
      <w:r w:rsidRPr="006021CC">
        <w:rPr>
          <w:rFonts w:ascii="Times New Roman" w:hAnsi="Times New Roman" w:cs="Times New Roman"/>
        </w:rPr>
        <w:t xml:space="preserve">he first day of the </w:t>
      </w:r>
      <w:r>
        <w:rPr>
          <w:rFonts w:ascii="Times New Roman" w:hAnsi="Times New Roman" w:cs="Times New Roman"/>
        </w:rPr>
        <w:t xml:space="preserve">first pay period </w:t>
      </w:r>
      <w:r w:rsidRPr="006021CC">
        <w:rPr>
          <w:rFonts w:ascii="Times New Roman" w:hAnsi="Times New Roman" w:cs="Times New Roman"/>
        </w:rPr>
        <w:t xml:space="preserve">the </w:t>
      </w:r>
      <w:r>
        <w:rPr>
          <w:rFonts w:ascii="Times New Roman" w:hAnsi="Times New Roman" w:cs="Times New Roman"/>
        </w:rPr>
        <w:t>special payment begins</w:t>
      </w:r>
      <w:r w:rsidR="00A04603" w:rsidRPr="00A04603">
        <w:rPr>
          <w:rFonts w:ascii="Times New Roman" w:hAnsi="Times New Roman" w:cs="Times New Roman"/>
        </w:rPr>
        <w:t xml:space="preserve"> </w:t>
      </w:r>
      <w:r w:rsidR="00A04603">
        <w:rPr>
          <w:rFonts w:ascii="Times New Roman" w:hAnsi="Times New Roman" w:cs="Times New Roman"/>
        </w:rPr>
        <w:t>(same as the Query Date)</w:t>
      </w:r>
      <w:r w:rsidR="00A04603" w:rsidRPr="006021CC">
        <w:rPr>
          <w:rFonts w:ascii="Times New Roman" w:hAnsi="Times New Roman" w:cs="Times New Roman"/>
        </w:rPr>
        <w:t>.</w:t>
      </w:r>
    </w:p>
    <w:p w:rsidR="00AA4C8C" w:rsidRPr="00204BE7" w:rsidRDefault="00AA4C8C" w:rsidP="00AA4C8C">
      <w:pPr>
        <w:pStyle w:val="ListParagraph"/>
        <w:numPr>
          <w:ilvl w:val="1"/>
          <w:numId w:val="14"/>
        </w:numPr>
        <w:rPr>
          <w:rFonts w:ascii="Times New Roman" w:hAnsi="Times New Roman" w:cs="Times New Roman"/>
          <w:sz w:val="23"/>
          <w:szCs w:val="23"/>
        </w:rPr>
      </w:pPr>
      <w:r>
        <w:rPr>
          <w:rFonts w:ascii="Times New Roman" w:hAnsi="Times New Roman" w:cs="Times New Roman"/>
        </w:rPr>
        <w:t>Pay</w:t>
      </w:r>
      <w:r w:rsidR="00E4067D">
        <w:rPr>
          <w:rFonts w:ascii="Times New Roman" w:hAnsi="Times New Roman" w:cs="Times New Roman"/>
        </w:rPr>
        <w:t xml:space="preserve"> </w:t>
      </w:r>
      <w:r>
        <w:rPr>
          <w:rFonts w:ascii="Times New Roman" w:hAnsi="Times New Roman" w:cs="Times New Roman"/>
        </w:rPr>
        <w:t>date = 15</w:t>
      </w:r>
      <w:r w:rsidRPr="00563071">
        <w:rPr>
          <w:rFonts w:ascii="Times New Roman" w:hAnsi="Times New Roman" w:cs="Times New Roman"/>
          <w:vertAlign w:val="superscript"/>
        </w:rPr>
        <w:t>th</w:t>
      </w:r>
      <w:r>
        <w:rPr>
          <w:rFonts w:ascii="Times New Roman" w:hAnsi="Times New Roman" w:cs="Times New Roman"/>
        </w:rPr>
        <w:t xml:space="preserve"> of month – </w:t>
      </w:r>
      <w:r w:rsidR="00E4067D">
        <w:rPr>
          <w:rFonts w:ascii="Times New Roman" w:hAnsi="Times New Roman" w:cs="Times New Roman"/>
        </w:rPr>
        <w:t>Job Begin date</w:t>
      </w:r>
      <w:r>
        <w:rPr>
          <w:rFonts w:ascii="Times New Roman" w:hAnsi="Times New Roman" w:cs="Times New Roman"/>
        </w:rPr>
        <w:t xml:space="preserve"> = 1</w:t>
      </w:r>
      <w:r w:rsidRPr="00563071">
        <w:rPr>
          <w:rFonts w:ascii="Times New Roman" w:hAnsi="Times New Roman" w:cs="Times New Roman"/>
          <w:vertAlign w:val="superscript"/>
        </w:rPr>
        <w:t>st</w:t>
      </w:r>
      <w:r>
        <w:rPr>
          <w:rFonts w:ascii="Times New Roman" w:hAnsi="Times New Roman" w:cs="Times New Roman"/>
        </w:rPr>
        <w:t xml:space="preserve"> day of month</w:t>
      </w:r>
    </w:p>
    <w:p w:rsidR="00AA4C8C" w:rsidRPr="00204BE7" w:rsidRDefault="00AA4C8C" w:rsidP="00AA4C8C">
      <w:pPr>
        <w:pStyle w:val="ListParagraph"/>
        <w:numPr>
          <w:ilvl w:val="1"/>
          <w:numId w:val="14"/>
        </w:numPr>
        <w:spacing w:after="0" w:line="240" w:lineRule="auto"/>
        <w:rPr>
          <w:rFonts w:ascii="Times New Roman" w:hAnsi="Times New Roman" w:cs="Times New Roman"/>
          <w:sz w:val="23"/>
          <w:szCs w:val="23"/>
        </w:rPr>
      </w:pPr>
      <w:r>
        <w:rPr>
          <w:rFonts w:ascii="Times New Roman" w:hAnsi="Times New Roman" w:cs="Times New Roman"/>
        </w:rPr>
        <w:t>Pay</w:t>
      </w:r>
      <w:r w:rsidR="00E4067D">
        <w:rPr>
          <w:rFonts w:ascii="Times New Roman" w:hAnsi="Times New Roman" w:cs="Times New Roman"/>
        </w:rPr>
        <w:t xml:space="preserve"> </w:t>
      </w:r>
      <w:r>
        <w:rPr>
          <w:rFonts w:ascii="Times New Roman" w:hAnsi="Times New Roman" w:cs="Times New Roman"/>
        </w:rPr>
        <w:t>d</w:t>
      </w:r>
      <w:r w:rsidR="00E4067D">
        <w:rPr>
          <w:rFonts w:ascii="Times New Roman" w:hAnsi="Times New Roman" w:cs="Times New Roman"/>
        </w:rPr>
        <w:t xml:space="preserve">ate = last day of month – Job Begin </w:t>
      </w:r>
      <w:r>
        <w:rPr>
          <w:rFonts w:ascii="Times New Roman" w:hAnsi="Times New Roman" w:cs="Times New Roman"/>
        </w:rPr>
        <w:t>date = 16</w:t>
      </w:r>
      <w:r w:rsidRPr="00563071">
        <w:rPr>
          <w:rFonts w:ascii="Times New Roman" w:hAnsi="Times New Roman" w:cs="Times New Roman"/>
          <w:vertAlign w:val="superscript"/>
        </w:rPr>
        <w:t>th</w:t>
      </w:r>
      <w:r>
        <w:rPr>
          <w:rFonts w:ascii="Times New Roman" w:hAnsi="Times New Roman" w:cs="Times New Roman"/>
        </w:rPr>
        <w:t xml:space="preserve"> of month</w:t>
      </w:r>
    </w:p>
    <w:p w:rsidR="004C7517" w:rsidRPr="00AF3777" w:rsidRDefault="004C7517" w:rsidP="004C7517">
      <w:pPr>
        <w:pStyle w:val="Default"/>
        <w:numPr>
          <w:ilvl w:val="0"/>
          <w:numId w:val="14"/>
        </w:numPr>
        <w:rPr>
          <w:rFonts w:ascii="Times New Roman" w:hAnsi="Times New Roman" w:cs="Times New Roman"/>
          <w:sz w:val="22"/>
          <w:szCs w:val="22"/>
        </w:rPr>
      </w:pPr>
      <w:r w:rsidRPr="00AF3777">
        <w:rPr>
          <w:rFonts w:ascii="Times New Roman" w:hAnsi="Times New Roman" w:cs="Times New Roman"/>
          <w:b/>
          <w:sz w:val="22"/>
          <w:szCs w:val="22"/>
        </w:rPr>
        <w:t>Contract Type</w:t>
      </w:r>
    </w:p>
    <w:p w:rsidR="004C7517" w:rsidRDefault="004C7517" w:rsidP="004C7517">
      <w:pPr>
        <w:pStyle w:val="Default"/>
        <w:numPr>
          <w:ilvl w:val="1"/>
          <w:numId w:val="6"/>
        </w:numPr>
        <w:rPr>
          <w:rFonts w:ascii="Times New Roman" w:hAnsi="Times New Roman" w:cs="Times New Roman"/>
          <w:sz w:val="22"/>
          <w:szCs w:val="22"/>
        </w:rPr>
      </w:pPr>
      <w:r w:rsidRPr="00AF3777">
        <w:rPr>
          <w:rFonts w:ascii="Times New Roman" w:hAnsi="Times New Roman" w:cs="Times New Roman"/>
          <w:b/>
          <w:sz w:val="22"/>
          <w:szCs w:val="22"/>
        </w:rPr>
        <w:t>Secondary</w:t>
      </w:r>
      <w:r>
        <w:rPr>
          <w:rFonts w:ascii="Times New Roman" w:hAnsi="Times New Roman" w:cs="Times New Roman"/>
          <w:sz w:val="22"/>
          <w:szCs w:val="22"/>
        </w:rPr>
        <w:t xml:space="preserve"> – </w:t>
      </w:r>
      <w:r w:rsidR="00543F49">
        <w:rPr>
          <w:rFonts w:ascii="Times New Roman" w:hAnsi="Times New Roman" w:cs="Times New Roman"/>
          <w:sz w:val="22"/>
          <w:szCs w:val="22"/>
        </w:rPr>
        <w:t>should always be used</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Jobs Effective Date </w:t>
      </w:r>
      <w:r>
        <w:rPr>
          <w:rFonts w:ascii="Times New Roman" w:hAnsi="Times New Roman" w:cs="Times New Roman"/>
          <w:sz w:val="22"/>
          <w:szCs w:val="22"/>
        </w:rPr>
        <w:t xml:space="preserve"> - same as Job Begin Date</w:t>
      </w:r>
      <w:r w:rsidR="00A04603">
        <w:rPr>
          <w:rFonts w:ascii="Times New Roman" w:hAnsi="Times New Roman" w:cs="Times New Roman"/>
          <w:sz w:val="22"/>
          <w:szCs w:val="22"/>
        </w:rPr>
        <w:t xml:space="preserve"> and Query Date</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Personnel Date </w:t>
      </w:r>
      <w:r>
        <w:rPr>
          <w:rFonts w:ascii="Times New Roman" w:hAnsi="Times New Roman" w:cs="Times New Roman"/>
          <w:sz w:val="22"/>
          <w:szCs w:val="22"/>
        </w:rPr>
        <w:t xml:space="preserve">– date </w:t>
      </w:r>
      <w:r w:rsidR="004823E7">
        <w:rPr>
          <w:rFonts w:ascii="Times New Roman" w:hAnsi="Times New Roman" w:cs="Times New Roman"/>
          <w:sz w:val="22"/>
          <w:szCs w:val="22"/>
        </w:rPr>
        <w:t>the service begins</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Title </w:t>
      </w:r>
      <w:r>
        <w:rPr>
          <w:rFonts w:ascii="Times New Roman" w:hAnsi="Times New Roman" w:cs="Times New Roman"/>
          <w:sz w:val="22"/>
          <w:szCs w:val="22"/>
        </w:rPr>
        <w:t>– title of position</w:t>
      </w:r>
      <w:r w:rsidR="004823E7">
        <w:rPr>
          <w:rFonts w:ascii="Times New Roman" w:hAnsi="Times New Roman" w:cs="Times New Roman"/>
          <w:sz w:val="22"/>
          <w:szCs w:val="22"/>
        </w:rPr>
        <w:t xml:space="preserve"> or short explanation of service</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 Status </w:t>
      </w:r>
      <w:r>
        <w:rPr>
          <w:rFonts w:ascii="Times New Roman" w:hAnsi="Times New Roman" w:cs="Times New Roman"/>
          <w:sz w:val="22"/>
          <w:szCs w:val="22"/>
        </w:rPr>
        <w:t>– A</w:t>
      </w:r>
      <w:r w:rsidR="00740F13">
        <w:rPr>
          <w:rFonts w:ascii="Times New Roman" w:hAnsi="Times New Roman" w:cs="Times New Roman"/>
          <w:sz w:val="22"/>
          <w:szCs w:val="22"/>
        </w:rPr>
        <w:t>ctive</w:t>
      </w:r>
      <w:r>
        <w:rPr>
          <w:rFonts w:ascii="Times New Roman" w:hAnsi="Times New Roman" w:cs="Times New Roman"/>
          <w:sz w:val="22"/>
          <w:szCs w:val="22"/>
        </w:rPr>
        <w:t xml:space="preserve">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4C7517" w:rsidRDefault="004C7517" w:rsidP="004C751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Step </w:t>
      </w:r>
      <w:r>
        <w:rPr>
          <w:rFonts w:ascii="Times New Roman" w:hAnsi="Times New Roman" w:cs="Times New Roman"/>
          <w:sz w:val="22"/>
          <w:szCs w:val="22"/>
        </w:rPr>
        <w:t xml:space="preserve">– 0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740F13" w:rsidRDefault="00740F13" w:rsidP="004C7517">
      <w:pPr>
        <w:pStyle w:val="Default"/>
        <w:numPr>
          <w:ilvl w:val="0"/>
          <w:numId w:val="6"/>
        </w:numPr>
        <w:rPr>
          <w:rFonts w:ascii="Times New Roman" w:hAnsi="Times New Roman" w:cs="Times New Roman"/>
          <w:sz w:val="22"/>
          <w:szCs w:val="22"/>
        </w:rPr>
      </w:pPr>
      <w:r w:rsidRPr="00740F13">
        <w:rPr>
          <w:rFonts w:ascii="Times New Roman" w:hAnsi="Times New Roman" w:cs="Times New Roman"/>
          <w:b/>
          <w:sz w:val="22"/>
          <w:szCs w:val="22"/>
        </w:rPr>
        <w:t>Annual Salary</w:t>
      </w:r>
      <w:r w:rsidR="004C7517" w:rsidRPr="00740F13">
        <w:rPr>
          <w:rFonts w:ascii="Times New Roman" w:hAnsi="Times New Roman" w:cs="Times New Roman"/>
          <w:b/>
          <w:sz w:val="22"/>
          <w:szCs w:val="22"/>
        </w:rPr>
        <w:t xml:space="preserve"> </w:t>
      </w:r>
      <w:r w:rsidR="004C7517" w:rsidRPr="00740F13">
        <w:rPr>
          <w:rFonts w:ascii="Times New Roman" w:hAnsi="Times New Roman" w:cs="Times New Roman"/>
          <w:sz w:val="22"/>
          <w:szCs w:val="22"/>
        </w:rPr>
        <w:t xml:space="preserve">– enter the </w:t>
      </w:r>
      <w:r w:rsidRPr="00740F13">
        <w:rPr>
          <w:rFonts w:ascii="Times New Roman" w:hAnsi="Times New Roman" w:cs="Times New Roman"/>
          <w:sz w:val="22"/>
          <w:szCs w:val="22"/>
        </w:rPr>
        <w:t>amount the employee</w:t>
      </w:r>
      <w:r w:rsidR="004C7517" w:rsidRPr="00740F13">
        <w:rPr>
          <w:rFonts w:ascii="Times New Roman" w:hAnsi="Times New Roman" w:cs="Times New Roman"/>
          <w:sz w:val="22"/>
          <w:szCs w:val="22"/>
        </w:rPr>
        <w:t xml:space="preserve"> will be paid</w:t>
      </w:r>
      <w:r w:rsidRPr="00740F13">
        <w:rPr>
          <w:rFonts w:ascii="Times New Roman" w:hAnsi="Times New Roman" w:cs="Times New Roman"/>
          <w:sz w:val="22"/>
          <w:szCs w:val="22"/>
        </w:rPr>
        <w:t xml:space="preserve"> for this time period</w:t>
      </w:r>
    </w:p>
    <w:p w:rsidR="00740F13" w:rsidRPr="00D237B8" w:rsidRDefault="00740F13" w:rsidP="00740F13">
      <w:pPr>
        <w:pStyle w:val="Default"/>
        <w:numPr>
          <w:ilvl w:val="0"/>
          <w:numId w:val="6"/>
        </w:numPr>
        <w:rPr>
          <w:sz w:val="22"/>
          <w:szCs w:val="22"/>
        </w:rPr>
      </w:pPr>
      <w:r w:rsidRPr="00740F13">
        <w:rPr>
          <w:rFonts w:ascii="Times New Roman" w:hAnsi="Times New Roman" w:cs="Times New Roman"/>
          <w:b/>
          <w:sz w:val="22"/>
          <w:szCs w:val="22"/>
        </w:rPr>
        <w:t>Factor</w:t>
      </w:r>
      <w:r>
        <w:rPr>
          <w:sz w:val="22"/>
          <w:szCs w:val="22"/>
        </w:rPr>
        <w:t xml:space="preserve"> – </w:t>
      </w:r>
      <w:r w:rsidRPr="00740F13">
        <w:rPr>
          <w:rFonts w:ascii="Times New Roman" w:hAnsi="Times New Roman" w:cs="Times New Roman"/>
          <w:sz w:val="22"/>
          <w:szCs w:val="22"/>
        </w:rPr>
        <w:t>The number of pays per assignment period. This is always the same as the Pays.</w:t>
      </w:r>
    </w:p>
    <w:p w:rsidR="00740F13" w:rsidRPr="00D237B8" w:rsidRDefault="00740F13" w:rsidP="00740F13">
      <w:pPr>
        <w:pStyle w:val="Default"/>
        <w:numPr>
          <w:ilvl w:val="0"/>
          <w:numId w:val="6"/>
        </w:numPr>
        <w:rPr>
          <w:sz w:val="22"/>
          <w:szCs w:val="22"/>
        </w:rPr>
      </w:pPr>
      <w:r w:rsidRPr="00740F13">
        <w:rPr>
          <w:rFonts w:ascii="Times New Roman" w:hAnsi="Times New Roman" w:cs="Times New Roman"/>
          <w:b/>
          <w:sz w:val="22"/>
          <w:szCs w:val="22"/>
        </w:rPr>
        <w:t>Pays</w:t>
      </w:r>
      <w:r w:rsidRPr="004A6B87">
        <w:rPr>
          <w:b/>
          <w:sz w:val="22"/>
          <w:szCs w:val="22"/>
        </w:rPr>
        <w:t xml:space="preserve"> </w:t>
      </w:r>
      <w:r w:rsidRPr="004A6B87">
        <w:rPr>
          <w:sz w:val="22"/>
          <w:szCs w:val="22"/>
        </w:rPr>
        <w:t xml:space="preserve">– </w:t>
      </w:r>
      <w:r w:rsidRPr="00740F13">
        <w:rPr>
          <w:rFonts w:ascii="Times New Roman" w:hAnsi="Times New Roman" w:cs="Times New Roman"/>
          <w:sz w:val="22"/>
          <w:szCs w:val="22"/>
        </w:rPr>
        <w:t xml:space="preserve">The number of pays per </w:t>
      </w:r>
      <w:r w:rsidR="008D366A">
        <w:rPr>
          <w:rFonts w:ascii="Times New Roman" w:hAnsi="Times New Roman" w:cs="Times New Roman"/>
          <w:sz w:val="22"/>
          <w:szCs w:val="22"/>
        </w:rPr>
        <w:t>assignment period</w:t>
      </w:r>
      <w:r w:rsidRPr="00740F13">
        <w:rPr>
          <w:rFonts w:ascii="Times New Roman" w:hAnsi="Times New Roman" w:cs="Times New Roman"/>
          <w:sz w:val="22"/>
          <w:szCs w:val="22"/>
        </w:rPr>
        <w:t>. This is always the same as the Factor.</w:t>
      </w:r>
    </w:p>
    <w:p w:rsidR="00740F13" w:rsidRPr="00740F13" w:rsidRDefault="00227649" w:rsidP="00941AE0">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Times</w:t>
      </w:r>
      <w:r w:rsidR="00740F13" w:rsidRPr="00740F13">
        <w:rPr>
          <w:rFonts w:ascii="Times New Roman" w:hAnsi="Times New Roman" w:cs="Times New Roman"/>
          <w:b/>
          <w:sz w:val="22"/>
          <w:szCs w:val="22"/>
        </w:rPr>
        <w:t xml:space="preserve">heet </w:t>
      </w:r>
      <w:proofErr w:type="spellStart"/>
      <w:r w:rsidR="00740F13" w:rsidRPr="00740F13">
        <w:rPr>
          <w:rFonts w:ascii="Times New Roman" w:hAnsi="Times New Roman" w:cs="Times New Roman"/>
          <w:b/>
          <w:sz w:val="22"/>
          <w:szCs w:val="22"/>
        </w:rPr>
        <w:t>Orgn</w:t>
      </w:r>
      <w:proofErr w:type="spellEnd"/>
      <w:r w:rsidR="004C7517" w:rsidRPr="00740F13">
        <w:rPr>
          <w:rFonts w:ascii="Times New Roman" w:hAnsi="Times New Roman" w:cs="Times New Roman"/>
          <w:sz w:val="22"/>
          <w:szCs w:val="22"/>
        </w:rPr>
        <w:t xml:space="preserve"> – </w:t>
      </w:r>
      <w:r w:rsidR="00740F13" w:rsidRPr="00941AE0">
        <w:rPr>
          <w:rFonts w:ascii="Times New Roman" w:hAnsi="Times New Roman" w:cs="Times New Roman"/>
          <w:bCs/>
          <w:sz w:val="22"/>
          <w:szCs w:val="22"/>
        </w:rPr>
        <w:t xml:space="preserve">enter </w:t>
      </w:r>
      <w:r w:rsidR="00941AE0" w:rsidRPr="00941AE0">
        <w:rPr>
          <w:rFonts w:ascii="Times New Roman" w:hAnsi="Times New Roman" w:cs="Times New Roman"/>
          <w:bCs/>
          <w:sz w:val="22"/>
          <w:szCs w:val="22"/>
        </w:rPr>
        <w:t xml:space="preserve">the </w:t>
      </w:r>
      <w:proofErr w:type="spellStart"/>
      <w:r w:rsidR="00941AE0" w:rsidRPr="00941AE0">
        <w:rPr>
          <w:rFonts w:ascii="Times New Roman" w:hAnsi="Times New Roman" w:cs="Times New Roman"/>
          <w:bCs/>
          <w:sz w:val="22"/>
          <w:szCs w:val="22"/>
        </w:rPr>
        <w:t>org</w:t>
      </w:r>
      <w:r w:rsidR="00941AE0">
        <w:rPr>
          <w:rFonts w:ascii="Times New Roman" w:hAnsi="Times New Roman" w:cs="Times New Roman"/>
          <w:bCs/>
          <w:sz w:val="22"/>
          <w:szCs w:val="22"/>
        </w:rPr>
        <w:t>n</w:t>
      </w:r>
      <w:proofErr w:type="spellEnd"/>
      <w:r w:rsidR="00941AE0" w:rsidRPr="00941AE0">
        <w:rPr>
          <w:rFonts w:ascii="Times New Roman" w:hAnsi="Times New Roman" w:cs="Times New Roman"/>
          <w:bCs/>
          <w:sz w:val="22"/>
          <w:szCs w:val="22"/>
        </w:rPr>
        <w:t xml:space="preserve"> on which the</w:t>
      </w:r>
      <w:r w:rsidR="00941AE0">
        <w:rPr>
          <w:rFonts w:ascii="Times New Roman" w:hAnsi="Times New Roman" w:cs="Times New Roman"/>
          <w:bCs/>
          <w:sz w:val="22"/>
          <w:szCs w:val="22"/>
        </w:rPr>
        <w:t xml:space="preserve"> employee's full time role sits</w:t>
      </w:r>
      <w:r w:rsidR="00740F13" w:rsidRPr="00941AE0">
        <w:rPr>
          <w:rFonts w:ascii="Times New Roman" w:hAnsi="Times New Roman" w:cs="Times New Roman"/>
          <w:sz w:val="22"/>
          <w:szCs w:val="22"/>
        </w:rPr>
        <w:t xml:space="preserve"> or press </w:t>
      </w:r>
      <w:proofErr w:type="gramStart"/>
      <w:r w:rsidR="00740F13" w:rsidRPr="00941AE0">
        <w:rPr>
          <w:rFonts w:ascii="Times New Roman" w:hAnsi="Times New Roman" w:cs="Times New Roman"/>
          <w:sz w:val="22"/>
          <w:szCs w:val="22"/>
        </w:rPr>
        <w:t>the</w:t>
      </w:r>
      <w:r w:rsidR="00740F13" w:rsidRPr="00974342">
        <w:rPr>
          <w:rFonts w:ascii="Times New Roman" w:hAnsi="Times New Roman" w:cs="Times New Roman"/>
        </w:rPr>
        <w:t xml:space="preserve"> </w:t>
      </w:r>
      <w:r w:rsidR="00740F13" w:rsidRPr="00974342">
        <w:rPr>
          <w:rFonts w:ascii="Times New Roman" w:hAnsi="Times New Roman" w:cs="Times New Roman"/>
          <w:noProof/>
        </w:rPr>
        <w:drawing>
          <wp:inline distT="0" distB="0" distL="0" distR="0">
            <wp:extent cx="200025" cy="228600"/>
            <wp:effectExtent l="19050" t="0" r="9525"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00740F13" w:rsidRPr="00974342">
        <w:rPr>
          <w:rFonts w:ascii="Times New Roman" w:hAnsi="Times New Roman" w:cs="Times New Roman"/>
        </w:rPr>
        <w:t xml:space="preserve"> </w:t>
      </w:r>
      <w:r w:rsidR="00740F13" w:rsidRPr="00941AE0">
        <w:rPr>
          <w:rFonts w:ascii="Times New Roman" w:hAnsi="Times New Roman" w:cs="Times New Roman"/>
          <w:sz w:val="22"/>
          <w:szCs w:val="22"/>
        </w:rPr>
        <w:t>to</w:t>
      </w:r>
      <w:proofErr w:type="gramEnd"/>
      <w:r w:rsidR="00740F13" w:rsidRPr="00941AE0">
        <w:rPr>
          <w:rFonts w:ascii="Times New Roman" w:hAnsi="Times New Roman" w:cs="Times New Roman"/>
          <w:sz w:val="22"/>
          <w:szCs w:val="22"/>
        </w:rPr>
        <w:t xml:space="preserve"> search for an </w:t>
      </w:r>
      <w:proofErr w:type="spellStart"/>
      <w:r w:rsidR="00740F13" w:rsidRPr="00941AE0">
        <w:rPr>
          <w:rFonts w:ascii="Times New Roman" w:hAnsi="Times New Roman" w:cs="Times New Roman"/>
          <w:sz w:val="22"/>
          <w:szCs w:val="22"/>
        </w:rPr>
        <w:t>orgn</w:t>
      </w:r>
      <w:proofErr w:type="spellEnd"/>
      <w:r w:rsidR="00941AE0">
        <w:rPr>
          <w:rFonts w:ascii="Times New Roman" w:hAnsi="Times New Roman" w:cs="Times New Roman"/>
          <w:sz w:val="22"/>
          <w:szCs w:val="22"/>
        </w:rPr>
        <w:t>.</w:t>
      </w:r>
    </w:p>
    <w:p w:rsidR="00740F13" w:rsidRPr="004823E7" w:rsidRDefault="004C7517" w:rsidP="004823E7">
      <w:pPr>
        <w:pStyle w:val="Default"/>
        <w:numPr>
          <w:ilvl w:val="0"/>
          <w:numId w:val="6"/>
        </w:numPr>
        <w:rPr>
          <w:rFonts w:ascii="Times New Roman" w:hAnsi="Times New Roman" w:cs="Times New Roman"/>
          <w:b/>
          <w:bCs/>
          <w:sz w:val="28"/>
          <w:szCs w:val="28"/>
        </w:rPr>
      </w:pPr>
      <w:r w:rsidRPr="004823E7">
        <w:rPr>
          <w:rFonts w:ascii="Times New Roman" w:hAnsi="Times New Roman" w:cs="Times New Roman"/>
          <w:b/>
          <w:sz w:val="22"/>
          <w:szCs w:val="22"/>
        </w:rPr>
        <w:t xml:space="preserve">Job Change Reason </w:t>
      </w:r>
      <w:r w:rsidRPr="004823E7">
        <w:rPr>
          <w:rFonts w:ascii="Times New Roman" w:hAnsi="Times New Roman" w:cs="Times New Roman"/>
          <w:sz w:val="22"/>
          <w:szCs w:val="22"/>
        </w:rPr>
        <w:t xml:space="preserve">– </w:t>
      </w:r>
      <w:r w:rsidR="008D366A" w:rsidRPr="004823E7">
        <w:rPr>
          <w:rFonts w:ascii="Times New Roman" w:hAnsi="Times New Roman" w:cs="Times New Roman"/>
          <w:sz w:val="22"/>
          <w:szCs w:val="22"/>
        </w:rPr>
        <w:t xml:space="preserve">E102 </w:t>
      </w:r>
      <w:r w:rsidR="00C621F0">
        <w:rPr>
          <w:rFonts w:ascii="Times New Roman" w:hAnsi="Times New Roman" w:cs="Times New Roman"/>
          <w:sz w:val="22"/>
          <w:szCs w:val="22"/>
        </w:rPr>
        <w:t xml:space="preserve">Begin Assignment (EPAF) </w:t>
      </w:r>
      <w:r w:rsidR="004823E7">
        <w:rPr>
          <w:rFonts w:ascii="Times New Roman" w:hAnsi="Times New Roman" w:cs="Times New Roman"/>
          <w:sz w:val="22"/>
          <w:szCs w:val="22"/>
        </w:rPr>
        <w:t xml:space="preserve">(not </w:t>
      </w:r>
      <w:proofErr w:type="spellStart"/>
      <w:r w:rsidR="004823E7">
        <w:rPr>
          <w:rFonts w:ascii="Times New Roman" w:hAnsi="Times New Roman" w:cs="Times New Roman"/>
          <w:sz w:val="22"/>
          <w:szCs w:val="22"/>
        </w:rPr>
        <w:t>overrideable</w:t>
      </w:r>
      <w:proofErr w:type="spellEnd"/>
      <w:r w:rsidR="004823E7">
        <w:rPr>
          <w:rFonts w:ascii="Times New Roman" w:hAnsi="Times New Roman" w:cs="Times New Roman"/>
          <w:sz w:val="22"/>
          <w:szCs w:val="22"/>
        </w:rPr>
        <w:t>)</w:t>
      </w:r>
      <w:r w:rsidR="004823E7" w:rsidRPr="00543F49">
        <w:rPr>
          <w:rFonts w:ascii="Times New Roman" w:hAnsi="Times New Roman" w:cs="Times New Roman"/>
          <w:color w:val="FF0000"/>
          <w:sz w:val="22"/>
          <w:szCs w:val="22"/>
        </w:rPr>
        <w:t xml:space="preserve"> </w:t>
      </w:r>
      <w:r w:rsidR="00740F13" w:rsidRPr="004823E7">
        <w:rPr>
          <w:rFonts w:ascii="Times New Roman" w:hAnsi="Times New Roman" w:cs="Times New Roman"/>
          <w:b/>
          <w:bCs/>
          <w:sz w:val="28"/>
          <w:szCs w:val="28"/>
        </w:rPr>
        <w:br w:type="page"/>
      </w:r>
    </w:p>
    <w:p w:rsidR="00594C36" w:rsidRDefault="00740F13" w:rsidP="00594C36">
      <w:pPr>
        <w:pStyle w:val="Default"/>
        <w:ind w:firstLine="720"/>
        <w:rPr>
          <w:rFonts w:ascii="Times New Roman" w:hAnsi="Times New Roman" w:cs="Times New Roman"/>
          <w:b/>
          <w:bCs/>
          <w:sz w:val="28"/>
          <w:szCs w:val="28"/>
        </w:rPr>
      </w:pPr>
      <w:bookmarkStart w:id="4" w:name="Step_4"/>
      <w:r>
        <w:rPr>
          <w:rFonts w:ascii="Times New Roman" w:hAnsi="Times New Roman" w:cs="Times New Roman"/>
          <w:b/>
          <w:bCs/>
          <w:sz w:val="28"/>
          <w:szCs w:val="28"/>
        </w:rPr>
        <w:lastRenderedPageBreak/>
        <w:t xml:space="preserve">Step </w:t>
      </w:r>
      <w:r w:rsidR="00F22CD4">
        <w:rPr>
          <w:rFonts w:ascii="Times New Roman" w:hAnsi="Times New Roman" w:cs="Times New Roman"/>
          <w:b/>
          <w:bCs/>
          <w:sz w:val="28"/>
          <w:szCs w:val="28"/>
        </w:rPr>
        <w:t>4</w:t>
      </w:r>
      <w:r>
        <w:rPr>
          <w:rFonts w:ascii="Times New Roman" w:hAnsi="Times New Roman" w:cs="Times New Roman"/>
          <w:b/>
          <w:bCs/>
          <w:sz w:val="28"/>
          <w:szCs w:val="28"/>
        </w:rPr>
        <w:t xml:space="preserve"> - </w:t>
      </w:r>
      <w:r w:rsidR="00594C36">
        <w:rPr>
          <w:rFonts w:ascii="Times New Roman" w:hAnsi="Times New Roman" w:cs="Times New Roman"/>
          <w:b/>
          <w:bCs/>
          <w:sz w:val="28"/>
          <w:szCs w:val="28"/>
        </w:rPr>
        <w:t>Ending the</w:t>
      </w:r>
      <w:r w:rsidR="00594C36" w:rsidRPr="005A62B1">
        <w:rPr>
          <w:rFonts w:ascii="Times New Roman" w:hAnsi="Times New Roman" w:cs="Times New Roman"/>
          <w:b/>
          <w:bCs/>
          <w:sz w:val="28"/>
          <w:szCs w:val="28"/>
        </w:rPr>
        <w:t xml:space="preserve"> Assignment</w:t>
      </w:r>
    </w:p>
    <w:bookmarkEnd w:id="4"/>
    <w:p w:rsidR="009E4A87" w:rsidRDefault="009E4A87" w:rsidP="00594C36">
      <w:pPr>
        <w:pStyle w:val="Default"/>
        <w:ind w:firstLine="720"/>
        <w:rPr>
          <w:rFonts w:ascii="Times New Roman" w:hAnsi="Times New Roman" w:cs="Times New Roman"/>
          <w:b/>
          <w:bCs/>
          <w:sz w:val="28"/>
          <w:szCs w:val="28"/>
        </w:rPr>
      </w:pPr>
    </w:p>
    <w:p w:rsidR="009E4A87" w:rsidRDefault="002502ED" w:rsidP="005666E8">
      <w:pPr>
        <w:pStyle w:val="Default"/>
        <w:ind w:firstLine="720"/>
        <w:jc w:val="center"/>
        <w:rPr>
          <w:rFonts w:ascii="Times New Roman" w:hAnsi="Times New Roman" w:cs="Times New Roman"/>
          <w:b/>
          <w:bCs/>
          <w:sz w:val="28"/>
          <w:szCs w:val="28"/>
        </w:rPr>
      </w:pPr>
      <w:r w:rsidRPr="002502ED">
        <w:rPr>
          <w:rFonts w:ascii="Times New Roman" w:hAnsi="Times New Roman" w:cs="Times New Roman"/>
          <w:b/>
          <w:bCs/>
          <w:noProof/>
          <w:sz w:val="28"/>
          <w:szCs w:val="28"/>
        </w:rPr>
        <w:drawing>
          <wp:inline distT="0" distB="0" distL="0" distR="0">
            <wp:extent cx="5924550" cy="1724025"/>
            <wp:effectExtent l="19050" t="19050" r="19050" b="28575"/>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5924550" cy="1724025"/>
                    </a:xfrm>
                    <a:prstGeom prst="rect">
                      <a:avLst/>
                    </a:prstGeom>
                    <a:noFill/>
                    <a:ln w="9525">
                      <a:solidFill>
                        <a:schemeClr val="accent1"/>
                      </a:solidFill>
                      <a:miter lim="800000"/>
                      <a:headEnd/>
                      <a:tailEnd/>
                    </a:ln>
                  </pic:spPr>
                </pic:pic>
              </a:graphicData>
            </a:graphic>
          </wp:inline>
        </w:drawing>
      </w:r>
    </w:p>
    <w:p w:rsidR="005666E8" w:rsidRDefault="005666E8" w:rsidP="005666E8">
      <w:pPr>
        <w:pStyle w:val="Default"/>
        <w:ind w:firstLine="720"/>
        <w:jc w:val="center"/>
        <w:rPr>
          <w:rFonts w:ascii="Times New Roman" w:hAnsi="Times New Roman" w:cs="Times New Roman"/>
          <w:b/>
          <w:bCs/>
          <w:sz w:val="28"/>
          <w:szCs w:val="28"/>
        </w:rPr>
      </w:pPr>
    </w:p>
    <w:p w:rsidR="00AA4C8C" w:rsidRDefault="00AA4C8C" w:rsidP="00AA4C8C">
      <w:pPr>
        <w:pStyle w:val="Default"/>
        <w:numPr>
          <w:ilvl w:val="0"/>
          <w:numId w:val="6"/>
        </w:numPr>
        <w:rPr>
          <w:rFonts w:ascii="Times New Roman" w:hAnsi="Times New Roman" w:cs="Times New Roman"/>
          <w:sz w:val="22"/>
          <w:szCs w:val="22"/>
        </w:rPr>
      </w:pPr>
      <w:r w:rsidRPr="00CA327B">
        <w:rPr>
          <w:rFonts w:ascii="Times New Roman" w:hAnsi="Times New Roman" w:cs="Times New Roman"/>
          <w:b/>
          <w:sz w:val="22"/>
          <w:szCs w:val="22"/>
        </w:rPr>
        <w:t xml:space="preserve">Jobs Effective Date </w:t>
      </w:r>
      <w:r w:rsidRPr="00CA327B">
        <w:rPr>
          <w:rFonts w:ascii="Times New Roman" w:hAnsi="Times New Roman" w:cs="Times New Roman"/>
          <w:sz w:val="22"/>
          <w:szCs w:val="22"/>
        </w:rPr>
        <w:t xml:space="preserve"> - </w:t>
      </w:r>
      <w:r>
        <w:rPr>
          <w:rFonts w:ascii="Times New Roman" w:hAnsi="Times New Roman" w:cs="Times New Roman"/>
          <w:sz w:val="22"/>
          <w:szCs w:val="22"/>
        </w:rPr>
        <w:t>Last day of the pay period  the special payment ends</w:t>
      </w:r>
    </w:p>
    <w:p w:rsidR="00AA4C8C" w:rsidRPr="00204BE7" w:rsidRDefault="00AA4C8C" w:rsidP="00AA4C8C">
      <w:pPr>
        <w:pStyle w:val="ListParagraph"/>
        <w:numPr>
          <w:ilvl w:val="1"/>
          <w:numId w:val="6"/>
        </w:numPr>
        <w:rPr>
          <w:rFonts w:ascii="Times New Roman" w:hAnsi="Times New Roman" w:cs="Times New Roman"/>
          <w:sz w:val="23"/>
          <w:szCs w:val="23"/>
        </w:rPr>
      </w:pPr>
      <w:r>
        <w:rPr>
          <w:rFonts w:ascii="Times New Roman" w:hAnsi="Times New Roman" w:cs="Times New Roman"/>
        </w:rPr>
        <w:t>Pay Period = 1</w:t>
      </w:r>
      <w:r w:rsidRPr="00AD74E6">
        <w:rPr>
          <w:rFonts w:ascii="Times New Roman" w:hAnsi="Times New Roman" w:cs="Times New Roman"/>
          <w:vertAlign w:val="superscript"/>
        </w:rPr>
        <w:t>st</w:t>
      </w:r>
      <w:r>
        <w:rPr>
          <w:rFonts w:ascii="Times New Roman" w:hAnsi="Times New Roman" w:cs="Times New Roman"/>
        </w:rPr>
        <w:t xml:space="preserve"> </w:t>
      </w:r>
      <w:r w:rsidR="00A04603">
        <w:rPr>
          <w:rFonts w:ascii="Times New Roman" w:hAnsi="Times New Roman" w:cs="Times New Roman"/>
        </w:rPr>
        <w:t>thru</w:t>
      </w:r>
      <w:r>
        <w:rPr>
          <w:rFonts w:ascii="Times New Roman" w:hAnsi="Times New Roman" w:cs="Times New Roman"/>
        </w:rPr>
        <w:t xml:space="preserve"> 15</w:t>
      </w:r>
      <w:r w:rsidRPr="00563071">
        <w:rPr>
          <w:rFonts w:ascii="Times New Roman" w:hAnsi="Times New Roman" w:cs="Times New Roman"/>
          <w:vertAlign w:val="superscript"/>
        </w:rPr>
        <w:t>th</w:t>
      </w:r>
      <w:r>
        <w:rPr>
          <w:rFonts w:ascii="Times New Roman" w:hAnsi="Times New Roman" w:cs="Times New Roman"/>
        </w:rPr>
        <w:t xml:space="preserve"> – Jobs Effective Date  = 15th of month</w:t>
      </w:r>
    </w:p>
    <w:p w:rsidR="00AA4C8C" w:rsidRPr="00AD74E6" w:rsidRDefault="00AA4C8C" w:rsidP="00AA4C8C">
      <w:pPr>
        <w:pStyle w:val="ListParagraph"/>
        <w:numPr>
          <w:ilvl w:val="1"/>
          <w:numId w:val="6"/>
        </w:numPr>
        <w:spacing w:after="0" w:line="240" w:lineRule="auto"/>
        <w:rPr>
          <w:rFonts w:ascii="Times New Roman" w:hAnsi="Times New Roman" w:cs="Times New Roman"/>
          <w:sz w:val="23"/>
          <w:szCs w:val="23"/>
        </w:rPr>
      </w:pPr>
      <w:r>
        <w:rPr>
          <w:rFonts w:ascii="Times New Roman" w:hAnsi="Times New Roman" w:cs="Times New Roman"/>
        </w:rPr>
        <w:t>Pay Period = 16</w:t>
      </w:r>
      <w:r w:rsidRPr="00AD74E6">
        <w:rPr>
          <w:rFonts w:ascii="Times New Roman" w:hAnsi="Times New Roman" w:cs="Times New Roman"/>
          <w:vertAlign w:val="superscript"/>
        </w:rPr>
        <w:t>st</w:t>
      </w:r>
      <w:r>
        <w:rPr>
          <w:rFonts w:ascii="Times New Roman" w:hAnsi="Times New Roman" w:cs="Times New Roman"/>
        </w:rPr>
        <w:t xml:space="preserve"> </w:t>
      </w:r>
      <w:r w:rsidR="00A04603">
        <w:rPr>
          <w:rFonts w:ascii="Times New Roman" w:hAnsi="Times New Roman" w:cs="Times New Roman"/>
        </w:rPr>
        <w:t>thru</w:t>
      </w:r>
      <w:r>
        <w:rPr>
          <w:rFonts w:ascii="Times New Roman" w:hAnsi="Times New Roman" w:cs="Times New Roman"/>
        </w:rPr>
        <w:t xml:space="preserve"> last day of month – Jobs Effective Date  = last day of month</w:t>
      </w:r>
    </w:p>
    <w:p w:rsidR="009E4A87" w:rsidRDefault="009E4A87" w:rsidP="00AA4C8C">
      <w:pPr>
        <w:pStyle w:val="Default"/>
        <w:numPr>
          <w:ilvl w:val="0"/>
          <w:numId w:val="6"/>
        </w:numPr>
        <w:rPr>
          <w:rFonts w:ascii="Times New Roman" w:hAnsi="Times New Roman" w:cs="Times New Roman"/>
          <w:sz w:val="22"/>
          <w:szCs w:val="22"/>
        </w:rPr>
      </w:pPr>
      <w:r w:rsidRPr="00CA327B">
        <w:rPr>
          <w:rFonts w:ascii="Times New Roman" w:hAnsi="Times New Roman" w:cs="Times New Roman"/>
          <w:b/>
          <w:sz w:val="22"/>
          <w:szCs w:val="22"/>
        </w:rPr>
        <w:t xml:space="preserve">Personnel Date </w:t>
      </w:r>
      <w:r>
        <w:rPr>
          <w:rFonts w:ascii="Times New Roman" w:hAnsi="Times New Roman" w:cs="Times New Roman"/>
          <w:sz w:val="22"/>
          <w:szCs w:val="22"/>
        </w:rPr>
        <w:t xml:space="preserve">– </w:t>
      </w:r>
      <w:r w:rsidR="00AA4C8C">
        <w:rPr>
          <w:rFonts w:ascii="Times New Roman" w:hAnsi="Times New Roman" w:cs="Times New Roman"/>
          <w:sz w:val="22"/>
          <w:szCs w:val="22"/>
        </w:rPr>
        <w:t>the date the service ends</w:t>
      </w:r>
    </w:p>
    <w:p w:rsidR="009E4A87" w:rsidRDefault="009E4A87" w:rsidP="009E4A87">
      <w:pPr>
        <w:pStyle w:val="Default"/>
        <w:numPr>
          <w:ilvl w:val="0"/>
          <w:numId w:val="6"/>
        </w:numPr>
        <w:rPr>
          <w:rFonts w:ascii="Times New Roman" w:hAnsi="Times New Roman" w:cs="Times New Roman"/>
          <w:sz w:val="22"/>
          <w:szCs w:val="22"/>
        </w:rPr>
      </w:pPr>
      <w:r>
        <w:rPr>
          <w:rFonts w:ascii="Times New Roman" w:hAnsi="Times New Roman" w:cs="Times New Roman"/>
          <w:b/>
          <w:sz w:val="22"/>
          <w:szCs w:val="22"/>
        </w:rPr>
        <w:t xml:space="preserve">Job Status </w:t>
      </w:r>
      <w:r>
        <w:rPr>
          <w:rFonts w:ascii="Times New Roman" w:hAnsi="Times New Roman" w:cs="Times New Roman"/>
          <w:sz w:val="22"/>
          <w:szCs w:val="22"/>
        </w:rPr>
        <w:t xml:space="preserve">– T (not </w:t>
      </w:r>
      <w:proofErr w:type="spellStart"/>
      <w:r>
        <w:rPr>
          <w:rFonts w:ascii="Times New Roman" w:hAnsi="Times New Roman" w:cs="Times New Roman"/>
          <w:sz w:val="22"/>
          <w:szCs w:val="22"/>
        </w:rPr>
        <w:t>overrideable</w:t>
      </w:r>
      <w:proofErr w:type="spellEnd"/>
      <w:r>
        <w:rPr>
          <w:rFonts w:ascii="Times New Roman" w:hAnsi="Times New Roman" w:cs="Times New Roman"/>
          <w:sz w:val="22"/>
          <w:szCs w:val="22"/>
        </w:rPr>
        <w:t>)</w:t>
      </w:r>
    </w:p>
    <w:p w:rsidR="009E4A87" w:rsidRPr="004823E7" w:rsidRDefault="009E4A87" w:rsidP="00035C5D">
      <w:pPr>
        <w:pStyle w:val="Default"/>
        <w:numPr>
          <w:ilvl w:val="0"/>
          <w:numId w:val="6"/>
        </w:numPr>
        <w:rPr>
          <w:rFonts w:ascii="Times New Roman" w:hAnsi="Times New Roman" w:cs="Times New Roman"/>
          <w:sz w:val="22"/>
          <w:szCs w:val="22"/>
        </w:rPr>
      </w:pPr>
      <w:r w:rsidRPr="004823E7">
        <w:rPr>
          <w:rFonts w:ascii="Times New Roman" w:hAnsi="Times New Roman" w:cs="Times New Roman"/>
          <w:b/>
          <w:sz w:val="22"/>
          <w:szCs w:val="22"/>
        </w:rPr>
        <w:t xml:space="preserve">Job Change Reason </w:t>
      </w:r>
      <w:r w:rsidRPr="004823E7">
        <w:rPr>
          <w:rFonts w:ascii="Times New Roman" w:hAnsi="Times New Roman" w:cs="Times New Roman"/>
          <w:sz w:val="22"/>
          <w:szCs w:val="22"/>
        </w:rPr>
        <w:t xml:space="preserve">– </w:t>
      </w:r>
      <w:r w:rsidR="008D366A" w:rsidRPr="004823E7">
        <w:rPr>
          <w:rFonts w:ascii="Times New Roman" w:hAnsi="Times New Roman" w:cs="Times New Roman"/>
          <w:sz w:val="22"/>
          <w:szCs w:val="22"/>
        </w:rPr>
        <w:t>E103</w:t>
      </w:r>
      <w:r w:rsidRPr="004823E7">
        <w:rPr>
          <w:rFonts w:ascii="Times New Roman" w:hAnsi="Times New Roman" w:cs="Times New Roman"/>
          <w:sz w:val="22"/>
          <w:szCs w:val="22"/>
        </w:rPr>
        <w:t xml:space="preserve"> </w:t>
      </w:r>
      <w:r w:rsidR="00C621F0">
        <w:rPr>
          <w:rFonts w:ascii="Times New Roman" w:hAnsi="Times New Roman" w:cs="Times New Roman"/>
          <w:sz w:val="22"/>
          <w:szCs w:val="22"/>
        </w:rPr>
        <w:t>End Assignment (EPAF) (</w:t>
      </w:r>
      <w:r w:rsidRPr="004823E7">
        <w:rPr>
          <w:rFonts w:ascii="Times New Roman" w:hAnsi="Times New Roman" w:cs="Times New Roman"/>
          <w:sz w:val="22"/>
          <w:szCs w:val="22"/>
        </w:rPr>
        <w:t xml:space="preserve">not </w:t>
      </w:r>
      <w:proofErr w:type="spellStart"/>
      <w:r w:rsidRPr="004823E7">
        <w:rPr>
          <w:rFonts w:ascii="Times New Roman" w:hAnsi="Times New Roman" w:cs="Times New Roman"/>
          <w:sz w:val="22"/>
          <w:szCs w:val="22"/>
        </w:rPr>
        <w:t>overrideable</w:t>
      </w:r>
      <w:proofErr w:type="spellEnd"/>
      <w:r w:rsidRPr="004823E7">
        <w:rPr>
          <w:rFonts w:ascii="Times New Roman" w:hAnsi="Times New Roman" w:cs="Times New Roman"/>
          <w:sz w:val="22"/>
          <w:szCs w:val="22"/>
        </w:rPr>
        <w:t>)</w:t>
      </w:r>
      <w:r w:rsidR="00543F49" w:rsidRPr="004823E7">
        <w:rPr>
          <w:rFonts w:ascii="Times New Roman" w:hAnsi="Times New Roman" w:cs="Times New Roman"/>
          <w:color w:val="FF0000"/>
          <w:sz w:val="22"/>
          <w:szCs w:val="22"/>
        </w:rPr>
        <w:t xml:space="preserve"> </w:t>
      </w:r>
    </w:p>
    <w:p w:rsidR="009E4A87" w:rsidRDefault="009E4A87" w:rsidP="00594C36">
      <w:pPr>
        <w:pStyle w:val="Default"/>
        <w:ind w:firstLine="720"/>
        <w:rPr>
          <w:rFonts w:ascii="Times New Roman" w:hAnsi="Times New Roman" w:cs="Times New Roman"/>
          <w:b/>
          <w:bCs/>
          <w:sz w:val="28"/>
          <w:szCs w:val="28"/>
        </w:rPr>
      </w:pPr>
    </w:p>
    <w:p w:rsidR="00594C36" w:rsidRDefault="00594C36" w:rsidP="00594C36">
      <w:pPr>
        <w:pStyle w:val="Default"/>
        <w:ind w:firstLine="720"/>
        <w:rPr>
          <w:rFonts w:ascii="Times New Roman" w:hAnsi="Times New Roman" w:cs="Times New Roman"/>
          <w:b/>
          <w:bCs/>
          <w:sz w:val="28"/>
          <w:szCs w:val="28"/>
        </w:rPr>
      </w:pPr>
    </w:p>
    <w:p w:rsidR="00F40E70" w:rsidRPr="00974342" w:rsidRDefault="00F40E70" w:rsidP="00594C36">
      <w:pPr>
        <w:pStyle w:val="Default"/>
        <w:jc w:val="center"/>
        <w:rPr>
          <w:rFonts w:ascii="Times New Roman" w:hAnsi="Times New Roman" w:cs="Times New Roman"/>
          <w:sz w:val="22"/>
          <w:szCs w:val="22"/>
        </w:rPr>
      </w:pPr>
    </w:p>
    <w:p w:rsidR="00F40E70" w:rsidRPr="00974342" w:rsidRDefault="00F40E70" w:rsidP="00680903">
      <w:pPr>
        <w:pStyle w:val="Default"/>
        <w:rPr>
          <w:rFonts w:ascii="Times New Roman" w:hAnsi="Times New Roman" w:cs="Times New Roman"/>
          <w:sz w:val="22"/>
          <w:szCs w:val="22"/>
        </w:rPr>
      </w:pPr>
    </w:p>
    <w:p w:rsidR="00F40E70" w:rsidRPr="00974342" w:rsidRDefault="00F40E70" w:rsidP="00F40E70">
      <w:pPr>
        <w:pStyle w:val="Default"/>
        <w:rPr>
          <w:rFonts w:ascii="Times New Roman" w:hAnsi="Times New Roman" w:cs="Times New Roman"/>
          <w:sz w:val="22"/>
          <w:szCs w:val="22"/>
        </w:rPr>
      </w:pPr>
    </w:p>
    <w:p w:rsidR="00F40E70" w:rsidRPr="00974342" w:rsidRDefault="00F40E70" w:rsidP="00F40E70">
      <w:pPr>
        <w:pStyle w:val="Default"/>
        <w:rPr>
          <w:rFonts w:ascii="Times New Roman" w:hAnsi="Times New Roman" w:cs="Times New Roman"/>
          <w:sz w:val="22"/>
          <w:szCs w:val="22"/>
        </w:rPr>
      </w:pPr>
    </w:p>
    <w:p w:rsidR="00F40E70" w:rsidRPr="00974342" w:rsidRDefault="00F40E70" w:rsidP="00F40E70">
      <w:pPr>
        <w:pStyle w:val="Default"/>
        <w:rPr>
          <w:rFonts w:ascii="Times New Roman" w:hAnsi="Times New Roman" w:cs="Times New Roman"/>
          <w:sz w:val="22"/>
          <w:szCs w:val="22"/>
        </w:rPr>
      </w:pPr>
    </w:p>
    <w:p w:rsidR="003F245C" w:rsidRPr="00974342" w:rsidRDefault="00043F2D">
      <w:pPr>
        <w:rPr>
          <w:rFonts w:ascii="Times New Roman" w:hAnsi="Times New Roman" w:cs="Times New Roman"/>
          <w:b/>
          <w:color w:val="000000"/>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3343275</wp:posOffset>
                </wp:positionH>
                <wp:positionV relativeFrom="paragraph">
                  <wp:posOffset>5965825</wp:posOffset>
                </wp:positionV>
                <wp:extent cx="2409825" cy="285750"/>
                <wp:effectExtent l="9525" t="7620" r="9525" b="1143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85750"/>
                        </a:xfrm>
                        <a:prstGeom prst="rect">
                          <a:avLst/>
                        </a:prstGeom>
                        <a:solidFill>
                          <a:srgbClr val="FFFFFF"/>
                        </a:solidFill>
                        <a:ln w="9525">
                          <a:solidFill>
                            <a:srgbClr val="000000"/>
                          </a:solidFill>
                          <a:miter lim="800000"/>
                          <a:headEnd/>
                          <a:tailEnd/>
                        </a:ln>
                      </wps:spPr>
                      <wps:txbx>
                        <w:txbxContent>
                          <w:p w:rsidR="00037DCF" w:rsidRDefault="00037DCF">
                            <w:r>
                              <w:t>Change to first day of pay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3.25pt;margin-top:469.75pt;width:189.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">
                <v:textbox>
                  <w:txbxContent>
                    <w:p w:rsidR="00037DCF" w:rsidRDefault="00037DCF">
                      <w:r>
                        <w:t>Change to first day of pay period</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2295525</wp:posOffset>
                </wp:positionH>
                <wp:positionV relativeFrom="paragraph">
                  <wp:posOffset>6203950</wp:posOffset>
                </wp:positionV>
                <wp:extent cx="695325" cy="123825"/>
                <wp:effectExtent l="19050" t="17145" r="9525" b="2095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3825"/>
                        </a:xfrm>
                        <a:prstGeom prst="leftArrow">
                          <a:avLst>
                            <a:gd name="adj1" fmla="val 50000"/>
                            <a:gd name="adj2" fmla="val 14038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1DE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 o:spid="_x0000_s1026" type="#_x0000_t66" style="position:absolute;margin-left:180.75pt;margin-top:488.5pt;width:54.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" fillcolor="red" strokecolor="red"/>
            </w:pict>
          </mc:Fallback>
        </mc:AlternateContent>
      </w:r>
      <w:r w:rsidR="003F245C" w:rsidRPr="00974342">
        <w:rPr>
          <w:rFonts w:ascii="Times New Roman" w:hAnsi="Times New Roman" w:cs="Times New Roman"/>
          <w:b/>
        </w:rPr>
        <w:br w:type="page"/>
      </w:r>
    </w:p>
    <w:p w:rsidR="002502ED" w:rsidRDefault="002502ED" w:rsidP="002502ED">
      <w:pPr>
        <w:pStyle w:val="Default"/>
        <w:ind w:firstLine="720"/>
        <w:rPr>
          <w:rFonts w:ascii="Times New Roman" w:hAnsi="Times New Roman" w:cs="Times New Roman"/>
          <w:b/>
          <w:bCs/>
          <w:sz w:val="28"/>
          <w:szCs w:val="28"/>
        </w:rPr>
      </w:pPr>
      <w:bookmarkStart w:id="5" w:name="Step_5"/>
      <w:r>
        <w:rPr>
          <w:rFonts w:ascii="Times New Roman" w:hAnsi="Times New Roman" w:cs="Times New Roman"/>
          <w:b/>
          <w:bCs/>
          <w:sz w:val="28"/>
          <w:szCs w:val="28"/>
        </w:rPr>
        <w:lastRenderedPageBreak/>
        <w:t>Step 5 – Labor Distribution/FOAP</w:t>
      </w:r>
    </w:p>
    <w:bookmarkEnd w:id="5"/>
    <w:p w:rsidR="002502ED" w:rsidRPr="00974342" w:rsidRDefault="002502ED" w:rsidP="002502ED">
      <w:pPr>
        <w:pStyle w:val="Default"/>
        <w:rPr>
          <w:rFonts w:ascii="Times New Roman" w:hAnsi="Times New Roman" w:cs="Times New Roman"/>
          <w:sz w:val="22"/>
          <w:szCs w:val="22"/>
        </w:rPr>
      </w:pPr>
    </w:p>
    <w:p w:rsidR="002502ED" w:rsidRDefault="002502ED" w:rsidP="002502ED">
      <w:pPr>
        <w:pStyle w:val="Default"/>
        <w:numPr>
          <w:ilvl w:val="0"/>
          <w:numId w:val="6"/>
        </w:numPr>
        <w:rPr>
          <w:rFonts w:ascii="Times New Roman" w:hAnsi="Times New Roman" w:cs="Times New Roman"/>
          <w:sz w:val="22"/>
          <w:szCs w:val="22"/>
        </w:rPr>
      </w:pPr>
      <w:r w:rsidRPr="009E4A87">
        <w:rPr>
          <w:rFonts w:ascii="Times New Roman" w:hAnsi="Times New Roman" w:cs="Times New Roman"/>
          <w:sz w:val="22"/>
          <w:szCs w:val="22"/>
        </w:rPr>
        <w:t>This step determines how the labor for this position w</w:t>
      </w:r>
      <w:r>
        <w:rPr>
          <w:rFonts w:ascii="Times New Roman" w:hAnsi="Times New Roman" w:cs="Times New Roman"/>
          <w:sz w:val="22"/>
          <w:szCs w:val="22"/>
        </w:rPr>
        <w:t>ill be charged within Banner</w:t>
      </w:r>
      <w:r w:rsidRPr="009E4A87">
        <w:rPr>
          <w:rFonts w:ascii="Times New Roman" w:hAnsi="Times New Roman" w:cs="Times New Roman"/>
          <w:sz w:val="22"/>
          <w:szCs w:val="22"/>
        </w:rPr>
        <w:t xml:space="preserve"> Finance. The </w:t>
      </w:r>
      <w:r w:rsidRPr="009E4A87">
        <w:rPr>
          <w:rFonts w:ascii="Times New Roman" w:hAnsi="Times New Roman" w:cs="Times New Roman"/>
          <w:b/>
          <w:sz w:val="22"/>
          <w:szCs w:val="22"/>
        </w:rPr>
        <w:t>FOAP</w:t>
      </w:r>
      <w:r w:rsidRPr="009E4A87">
        <w:rPr>
          <w:rFonts w:ascii="Times New Roman" w:hAnsi="Times New Roman" w:cs="Times New Roman"/>
          <w:sz w:val="22"/>
          <w:szCs w:val="22"/>
        </w:rPr>
        <w:t xml:space="preserve"> is a four-part numeric sequence that includes a </w:t>
      </w:r>
      <w:r w:rsidRPr="009E4A87">
        <w:rPr>
          <w:rFonts w:ascii="Times New Roman" w:hAnsi="Times New Roman" w:cs="Times New Roman"/>
          <w:b/>
          <w:sz w:val="22"/>
          <w:szCs w:val="22"/>
          <w:u w:val="single"/>
        </w:rPr>
        <w:t>F</w:t>
      </w:r>
      <w:r w:rsidRPr="009E4A87">
        <w:rPr>
          <w:rFonts w:ascii="Times New Roman" w:hAnsi="Times New Roman" w:cs="Times New Roman"/>
          <w:b/>
          <w:sz w:val="22"/>
          <w:szCs w:val="22"/>
        </w:rPr>
        <w:t>und</w:t>
      </w:r>
      <w:r w:rsidRPr="009E4A87">
        <w:rPr>
          <w:rFonts w:ascii="Times New Roman" w:hAnsi="Times New Roman" w:cs="Times New Roman"/>
          <w:sz w:val="22"/>
          <w:szCs w:val="22"/>
        </w:rPr>
        <w:t xml:space="preserve">, </w:t>
      </w:r>
      <w:r w:rsidRPr="009E4A87">
        <w:rPr>
          <w:rFonts w:ascii="Times New Roman" w:hAnsi="Times New Roman" w:cs="Times New Roman"/>
          <w:b/>
          <w:sz w:val="22"/>
          <w:szCs w:val="22"/>
          <w:u w:val="single"/>
        </w:rPr>
        <w:t>O</w:t>
      </w:r>
      <w:r w:rsidRPr="009E4A87">
        <w:rPr>
          <w:rFonts w:ascii="Times New Roman" w:hAnsi="Times New Roman" w:cs="Times New Roman"/>
          <w:b/>
          <w:sz w:val="22"/>
          <w:szCs w:val="22"/>
        </w:rPr>
        <w:t>rganization</w:t>
      </w:r>
      <w:r w:rsidRPr="009E4A87">
        <w:rPr>
          <w:rFonts w:ascii="Times New Roman" w:hAnsi="Times New Roman" w:cs="Times New Roman"/>
          <w:sz w:val="22"/>
          <w:szCs w:val="22"/>
        </w:rPr>
        <w:t xml:space="preserve">, </w:t>
      </w:r>
      <w:r w:rsidRPr="009E4A87">
        <w:rPr>
          <w:rFonts w:ascii="Times New Roman" w:hAnsi="Times New Roman" w:cs="Times New Roman"/>
          <w:b/>
          <w:sz w:val="22"/>
          <w:szCs w:val="22"/>
          <w:u w:val="single"/>
        </w:rPr>
        <w:t>A</w:t>
      </w:r>
      <w:r w:rsidRPr="009E4A87">
        <w:rPr>
          <w:rFonts w:ascii="Times New Roman" w:hAnsi="Times New Roman" w:cs="Times New Roman"/>
          <w:b/>
          <w:sz w:val="22"/>
          <w:szCs w:val="22"/>
        </w:rPr>
        <w:t>ccount</w:t>
      </w:r>
      <w:r w:rsidRPr="009E4A87">
        <w:rPr>
          <w:rFonts w:ascii="Times New Roman" w:hAnsi="Times New Roman" w:cs="Times New Roman"/>
          <w:sz w:val="22"/>
          <w:szCs w:val="22"/>
        </w:rPr>
        <w:t xml:space="preserve">, and </w:t>
      </w:r>
      <w:r w:rsidRPr="009E4A87">
        <w:rPr>
          <w:rFonts w:ascii="Times New Roman" w:hAnsi="Times New Roman" w:cs="Times New Roman"/>
          <w:b/>
          <w:sz w:val="22"/>
          <w:szCs w:val="22"/>
          <w:u w:val="single"/>
        </w:rPr>
        <w:t>P</w:t>
      </w:r>
      <w:r w:rsidRPr="009E4A87">
        <w:rPr>
          <w:rFonts w:ascii="Times New Roman" w:hAnsi="Times New Roman" w:cs="Times New Roman"/>
          <w:b/>
          <w:sz w:val="22"/>
          <w:szCs w:val="22"/>
        </w:rPr>
        <w:t>rogram</w:t>
      </w:r>
      <w:r w:rsidRPr="009E4A87">
        <w:rPr>
          <w:rFonts w:ascii="Times New Roman" w:hAnsi="Times New Roman" w:cs="Times New Roman"/>
          <w:sz w:val="22"/>
          <w:szCs w:val="22"/>
        </w:rPr>
        <w:t xml:space="preserve"> number.</w:t>
      </w:r>
      <w:r>
        <w:rPr>
          <w:rFonts w:ascii="Times New Roman" w:hAnsi="Times New Roman" w:cs="Times New Roman"/>
          <w:sz w:val="22"/>
          <w:szCs w:val="22"/>
        </w:rPr>
        <w:t xml:space="preserve">  The </w:t>
      </w:r>
      <w:r>
        <w:rPr>
          <w:rFonts w:ascii="Times New Roman" w:hAnsi="Times New Roman" w:cs="Times New Roman"/>
          <w:b/>
          <w:sz w:val="22"/>
          <w:szCs w:val="22"/>
          <w:u w:val="single"/>
        </w:rPr>
        <w:t>I</w:t>
      </w:r>
      <w:r>
        <w:rPr>
          <w:rFonts w:ascii="Times New Roman" w:hAnsi="Times New Roman" w:cs="Times New Roman"/>
          <w:b/>
          <w:sz w:val="22"/>
          <w:szCs w:val="22"/>
        </w:rPr>
        <w:t>ndex</w:t>
      </w:r>
      <w:r>
        <w:rPr>
          <w:rFonts w:ascii="Times New Roman" w:hAnsi="Times New Roman" w:cs="Times New Roman"/>
          <w:sz w:val="22"/>
          <w:szCs w:val="22"/>
        </w:rPr>
        <w:t xml:space="preserve"> should always be used to populate the correct FOAP information.</w:t>
      </w:r>
    </w:p>
    <w:p w:rsidR="002502ED" w:rsidRDefault="002502ED" w:rsidP="002502ED">
      <w:pPr>
        <w:pStyle w:val="Default"/>
        <w:numPr>
          <w:ilvl w:val="0"/>
          <w:numId w:val="6"/>
        </w:numPr>
        <w:rPr>
          <w:rFonts w:ascii="Times New Roman" w:hAnsi="Times New Roman" w:cs="Times New Roman"/>
          <w:sz w:val="22"/>
          <w:szCs w:val="22"/>
        </w:rPr>
      </w:pPr>
      <w:r w:rsidRPr="00E05E77">
        <w:rPr>
          <w:rFonts w:ascii="Times New Roman" w:hAnsi="Times New Roman" w:cs="Times New Roman"/>
          <w:sz w:val="22"/>
          <w:szCs w:val="22"/>
        </w:rPr>
        <w:t xml:space="preserve">Enter only the </w:t>
      </w:r>
      <w:r w:rsidRPr="00E05E77">
        <w:rPr>
          <w:rFonts w:ascii="Times New Roman" w:hAnsi="Times New Roman" w:cs="Times New Roman"/>
          <w:b/>
          <w:sz w:val="22"/>
          <w:szCs w:val="22"/>
        </w:rPr>
        <w:t>Index</w:t>
      </w:r>
      <w:r w:rsidRPr="00E05E77">
        <w:rPr>
          <w:rFonts w:ascii="Times New Roman" w:hAnsi="Times New Roman" w:cs="Times New Roman"/>
          <w:sz w:val="22"/>
          <w:szCs w:val="22"/>
        </w:rPr>
        <w:t xml:space="preserve"> of the Fund the assignment will be paid from and press</w:t>
      </w:r>
      <w:r>
        <w:rPr>
          <w:rFonts w:ascii="Times New Roman" w:hAnsi="Times New Roman" w:cs="Times New Roman"/>
          <w:noProof/>
        </w:rPr>
        <w:drawing>
          <wp:inline distT="0" distB="0" distL="0" distR="0">
            <wp:extent cx="1724025" cy="200025"/>
            <wp:effectExtent l="19050" t="19050" r="28575" b="28575"/>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Pr="00E05E77">
        <w:rPr>
          <w:rFonts w:ascii="Times New Roman" w:hAnsi="Times New Roman" w:cs="Times New Roman"/>
          <w:sz w:val="22"/>
          <w:szCs w:val="22"/>
        </w:rPr>
        <w:t xml:space="preserve">.  </w:t>
      </w:r>
      <w:r>
        <w:rPr>
          <w:rFonts w:ascii="Times New Roman" w:hAnsi="Times New Roman" w:cs="Times New Roman"/>
          <w:sz w:val="22"/>
          <w:szCs w:val="22"/>
        </w:rPr>
        <w:t>An error message will appear stating that the Account Code is required.</w:t>
      </w:r>
    </w:p>
    <w:p w:rsidR="002502ED" w:rsidRDefault="002502ED" w:rsidP="002502ED">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26"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2502ED" w:rsidRDefault="002502ED" w:rsidP="002502ED">
      <w:pPr>
        <w:pStyle w:val="Default"/>
        <w:numPr>
          <w:ilvl w:val="0"/>
          <w:numId w:val="6"/>
        </w:numPr>
        <w:rPr>
          <w:rFonts w:ascii="Times New Roman" w:hAnsi="Times New Roman" w:cs="Times New Roman"/>
          <w:sz w:val="22"/>
          <w:szCs w:val="22"/>
        </w:rPr>
      </w:pPr>
      <w:r w:rsidRPr="00E05E77">
        <w:rPr>
          <w:rFonts w:ascii="Times New Roman" w:hAnsi="Times New Roman" w:cs="Times New Roman"/>
          <w:sz w:val="22"/>
          <w:szCs w:val="22"/>
        </w:rPr>
        <w:t xml:space="preserve"> Return to the </w:t>
      </w:r>
      <w:r w:rsidRPr="00E05E77">
        <w:rPr>
          <w:rFonts w:ascii="Times New Roman" w:hAnsi="Times New Roman" w:cs="Times New Roman"/>
          <w:b/>
          <w:sz w:val="22"/>
          <w:szCs w:val="22"/>
        </w:rPr>
        <w:t>Funding Source</w:t>
      </w:r>
      <w:r w:rsidRPr="00E05E77">
        <w:rPr>
          <w:rFonts w:ascii="Times New Roman" w:hAnsi="Times New Roman" w:cs="Times New Roman"/>
          <w:sz w:val="22"/>
          <w:szCs w:val="22"/>
        </w:rPr>
        <w:t xml:space="preserve"> section and enter</w:t>
      </w:r>
      <w:r>
        <w:rPr>
          <w:rFonts w:ascii="Times New Roman" w:hAnsi="Times New Roman" w:cs="Times New Roman"/>
          <w:sz w:val="22"/>
          <w:szCs w:val="22"/>
        </w:rPr>
        <w:t xml:space="preserve"> the</w:t>
      </w:r>
      <w:r w:rsidRPr="00E05E77">
        <w:rPr>
          <w:rFonts w:ascii="Times New Roman" w:hAnsi="Times New Roman" w:cs="Times New Roman"/>
          <w:sz w:val="22"/>
          <w:szCs w:val="22"/>
        </w:rPr>
        <w:t xml:space="preserve"> </w:t>
      </w:r>
      <w:r w:rsidRPr="00E05E77">
        <w:rPr>
          <w:rFonts w:ascii="Times New Roman" w:hAnsi="Times New Roman" w:cs="Times New Roman"/>
          <w:b/>
          <w:sz w:val="22"/>
          <w:szCs w:val="22"/>
        </w:rPr>
        <w:t>Account</w:t>
      </w:r>
      <w:r w:rsidRPr="00E05E77">
        <w:rPr>
          <w:rFonts w:ascii="Times New Roman" w:hAnsi="Times New Roman" w:cs="Times New Roman"/>
          <w:sz w:val="22"/>
          <w:szCs w:val="22"/>
        </w:rPr>
        <w:t xml:space="preserve">.  </w:t>
      </w:r>
      <w:r w:rsidRPr="009E4A87">
        <w:rPr>
          <w:rFonts w:ascii="Times New Roman" w:hAnsi="Times New Roman" w:cs="Times New Roman"/>
          <w:sz w:val="22"/>
          <w:szCs w:val="22"/>
        </w:rPr>
        <w:t xml:space="preserve">For </w:t>
      </w:r>
      <w:r>
        <w:rPr>
          <w:rFonts w:ascii="Times New Roman" w:hAnsi="Times New Roman" w:cs="Times New Roman"/>
          <w:sz w:val="22"/>
          <w:szCs w:val="22"/>
        </w:rPr>
        <w:t xml:space="preserve">special </w:t>
      </w:r>
      <w:proofErr w:type="gramStart"/>
      <w:r>
        <w:rPr>
          <w:rFonts w:ascii="Times New Roman" w:hAnsi="Times New Roman" w:cs="Times New Roman"/>
          <w:sz w:val="22"/>
          <w:szCs w:val="22"/>
        </w:rPr>
        <w:t>payments</w:t>
      </w:r>
      <w:proofErr w:type="gramEnd"/>
      <w:r>
        <w:rPr>
          <w:rFonts w:ascii="Times New Roman" w:hAnsi="Times New Roman" w:cs="Times New Roman"/>
          <w:sz w:val="22"/>
          <w:szCs w:val="22"/>
        </w:rPr>
        <w:t xml:space="preserve"> it</w:t>
      </w:r>
      <w:r w:rsidRPr="009E4A87">
        <w:rPr>
          <w:rFonts w:ascii="Times New Roman" w:hAnsi="Times New Roman" w:cs="Times New Roman"/>
          <w:sz w:val="22"/>
          <w:szCs w:val="22"/>
        </w:rPr>
        <w:t xml:space="preserve"> will </w:t>
      </w:r>
      <w:r>
        <w:rPr>
          <w:rFonts w:ascii="Times New Roman" w:hAnsi="Times New Roman" w:cs="Times New Roman"/>
          <w:sz w:val="22"/>
          <w:szCs w:val="22"/>
        </w:rPr>
        <w:t>either</w:t>
      </w:r>
      <w:r w:rsidRPr="009E4A87">
        <w:rPr>
          <w:rFonts w:ascii="Times New Roman" w:hAnsi="Times New Roman" w:cs="Times New Roman"/>
          <w:sz w:val="22"/>
          <w:szCs w:val="22"/>
        </w:rPr>
        <w:t xml:space="preserve"> be 91</w:t>
      </w:r>
      <w:r>
        <w:rPr>
          <w:rFonts w:ascii="Times New Roman" w:hAnsi="Times New Roman" w:cs="Times New Roman"/>
          <w:sz w:val="22"/>
          <w:szCs w:val="22"/>
        </w:rPr>
        <w:t>13</w:t>
      </w:r>
      <w:r w:rsidRPr="009E4A87">
        <w:rPr>
          <w:rFonts w:ascii="Times New Roman" w:hAnsi="Times New Roman" w:cs="Times New Roman"/>
          <w:sz w:val="22"/>
          <w:szCs w:val="22"/>
        </w:rPr>
        <w:t xml:space="preserve">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Non-Teaching Special </w:t>
      </w:r>
      <w:proofErr w:type="spellStart"/>
      <w:r w:rsidRPr="004823E7">
        <w:rPr>
          <w:rFonts w:ascii="Times New Roman" w:hAnsi="Times New Roman" w:cs="Times New Roman"/>
          <w:sz w:val="22"/>
          <w:szCs w:val="22"/>
        </w:rPr>
        <w:t>Pmt</w:t>
      </w:r>
      <w:proofErr w:type="spellEnd"/>
      <w:r>
        <w:rPr>
          <w:rFonts w:ascii="Times New Roman" w:hAnsi="Times New Roman" w:cs="Times New Roman"/>
          <w:sz w:val="22"/>
          <w:szCs w:val="22"/>
        </w:rPr>
        <w:t xml:space="preserve"> or 913300 -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Teaching Special Payments</w:t>
      </w:r>
      <w:r w:rsidRPr="009E4A87">
        <w:rPr>
          <w:rFonts w:ascii="Times New Roman" w:hAnsi="Times New Roman" w:cs="Times New Roman"/>
          <w:sz w:val="22"/>
          <w:szCs w:val="22"/>
        </w:rPr>
        <w:t xml:space="preserve">.  </w:t>
      </w:r>
    </w:p>
    <w:p w:rsidR="002502ED" w:rsidRDefault="002502ED" w:rsidP="002502ED">
      <w:pPr>
        <w:pStyle w:val="Default"/>
        <w:ind w:left="720"/>
        <w:rPr>
          <w:rFonts w:ascii="Times New Roman" w:hAnsi="Times New Roman" w:cs="Times New Roman"/>
          <w:sz w:val="22"/>
          <w:szCs w:val="22"/>
        </w:rPr>
      </w:pPr>
      <w:r w:rsidRPr="009E4A87">
        <w:rPr>
          <w:rFonts w:ascii="Times New Roman" w:hAnsi="Times New Roman" w:cs="Times New Roman"/>
          <w:sz w:val="22"/>
          <w:szCs w:val="22"/>
        </w:rPr>
        <w:t xml:space="preserve">Press </w:t>
      </w:r>
      <w:r w:rsidRPr="00974342">
        <w:rPr>
          <w:rFonts w:ascii="Times New Roman" w:hAnsi="Times New Roman" w:cs="Times New Roman"/>
          <w:noProof/>
          <w:sz w:val="22"/>
          <w:szCs w:val="22"/>
        </w:rPr>
        <w:drawing>
          <wp:inline distT="0" distB="0" distL="0" distR="0">
            <wp:extent cx="2352675" cy="266700"/>
            <wp:effectExtent l="19050" t="0" r="9525"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352675" cy="266700"/>
                    </a:xfrm>
                    <a:prstGeom prst="rect">
                      <a:avLst/>
                    </a:prstGeom>
                    <a:noFill/>
                    <a:ln w="9525">
                      <a:noFill/>
                      <a:miter lim="800000"/>
                      <a:headEnd/>
                      <a:tailEnd/>
                    </a:ln>
                  </pic:spPr>
                </pic:pic>
              </a:graphicData>
            </a:graphic>
          </wp:inline>
        </w:drawing>
      </w:r>
      <w:r>
        <w:rPr>
          <w:rFonts w:ascii="Times New Roman" w:hAnsi="Times New Roman" w:cs="Times New Roman"/>
          <w:sz w:val="22"/>
          <w:szCs w:val="22"/>
        </w:rPr>
        <w:t>.</w:t>
      </w:r>
    </w:p>
    <w:p w:rsidR="002502ED" w:rsidRPr="009E4A87" w:rsidRDefault="002502ED" w:rsidP="002502ED">
      <w:pPr>
        <w:pStyle w:val="Default"/>
        <w:ind w:left="720"/>
        <w:rPr>
          <w:rFonts w:ascii="Times New Roman" w:hAnsi="Times New Roman" w:cs="Times New Roman"/>
          <w:sz w:val="22"/>
          <w:szCs w:val="22"/>
        </w:rPr>
      </w:pPr>
    </w:p>
    <w:p w:rsidR="002502ED" w:rsidRDefault="002502ED" w:rsidP="002502ED">
      <w:pPr>
        <w:pStyle w:val="Default"/>
        <w:ind w:left="720"/>
        <w:jc w:val="center"/>
        <w:rPr>
          <w:rFonts w:ascii="Times New Roman" w:hAnsi="Times New Roman" w:cs="Times New Roman"/>
          <w:sz w:val="22"/>
          <w:szCs w:val="22"/>
        </w:rPr>
      </w:pPr>
      <w:r>
        <w:rPr>
          <w:rFonts w:ascii="Times New Roman" w:hAnsi="Times New Roman" w:cs="Times New Roman"/>
          <w:noProof/>
        </w:rPr>
        <w:drawing>
          <wp:inline distT="0" distB="0" distL="0" distR="0">
            <wp:extent cx="6219023" cy="2790825"/>
            <wp:effectExtent l="19050" t="19050" r="10327" b="28575"/>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6219023" cy="2790825"/>
                    </a:xfrm>
                    <a:prstGeom prst="rect">
                      <a:avLst/>
                    </a:prstGeom>
                    <a:noFill/>
                    <a:ln w="9525">
                      <a:solidFill>
                        <a:schemeClr val="accent1"/>
                      </a:solidFill>
                      <a:miter lim="800000"/>
                      <a:headEnd/>
                      <a:tailEnd/>
                    </a:ln>
                  </pic:spPr>
                </pic:pic>
              </a:graphicData>
            </a:graphic>
          </wp:inline>
        </w:drawing>
      </w:r>
    </w:p>
    <w:p w:rsidR="002502ED" w:rsidRDefault="002502ED" w:rsidP="002502ED">
      <w:pPr>
        <w:rPr>
          <w:rFonts w:ascii="Times New Roman" w:hAnsi="Times New Roman" w:cs="Times New Roman"/>
          <w:color w:val="000000"/>
        </w:rPr>
      </w:pPr>
      <w:r>
        <w:rPr>
          <w:rFonts w:ascii="Times New Roman" w:hAnsi="Times New Roman" w:cs="Times New Roman"/>
        </w:rPr>
        <w:br w:type="page"/>
      </w:r>
    </w:p>
    <w:p w:rsidR="002502ED" w:rsidRDefault="002502ED" w:rsidP="002502ED">
      <w:pPr>
        <w:pStyle w:val="Default"/>
        <w:ind w:firstLine="720"/>
        <w:rPr>
          <w:rFonts w:ascii="Times New Roman" w:hAnsi="Times New Roman" w:cs="Times New Roman"/>
          <w:sz w:val="22"/>
          <w:szCs w:val="22"/>
        </w:rPr>
      </w:pPr>
      <w:r>
        <w:rPr>
          <w:rFonts w:ascii="Times New Roman" w:hAnsi="Times New Roman" w:cs="Times New Roman"/>
          <w:b/>
          <w:bCs/>
          <w:sz w:val="28"/>
          <w:szCs w:val="28"/>
        </w:rPr>
        <w:lastRenderedPageBreak/>
        <w:t>Split Funding an Assignment</w:t>
      </w:r>
    </w:p>
    <w:p w:rsidR="002502ED" w:rsidRDefault="002502ED" w:rsidP="002502ED">
      <w:pPr>
        <w:pStyle w:val="Default"/>
        <w:ind w:left="720"/>
        <w:rPr>
          <w:rFonts w:ascii="Times New Roman" w:hAnsi="Times New Roman" w:cs="Times New Roman"/>
          <w:sz w:val="22"/>
          <w:szCs w:val="22"/>
        </w:rPr>
      </w:pPr>
    </w:p>
    <w:p w:rsidR="002502ED" w:rsidRDefault="002502ED" w:rsidP="002502ED">
      <w:pPr>
        <w:pStyle w:val="Default"/>
        <w:numPr>
          <w:ilvl w:val="0"/>
          <w:numId w:val="6"/>
        </w:numPr>
        <w:rPr>
          <w:rFonts w:ascii="Times New Roman" w:hAnsi="Times New Roman" w:cs="Times New Roman"/>
          <w:sz w:val="22"/>
          <w:szCs w:val="22"/>
        </w:rPr>
      </w:pPr>
      <w:r w:rsidRPr="008724D5">
        <w:rPr>
          <w:rFonts w:ascii="Times New Roman" w:hAnsi="Times New Roman" w:cs="Times New Roman"/>
          <w:sz w:val="22"/>
          <w:szCs w:val="22"/>
        </w:rPr>
        <w:t xml:space="preserve">To split fund an assignment enter the </w:t>
      </w:r>
      <w:r w:rsidRPr="008724D5">
        <w:rPr>
          <w:rFonts w:ascii="Times New Roman" w:hAnsi="Times New Roman" w:cs="Times New Roman"/>
          <w:b/>
          <w:sz w:val="22"/>
          <w:szCs w:val="22"/>
        </w:rPr>
        <w:t>Index</w:t>
      </w:r>
      <w:r w:rsidRPr="008724D5">
        <w:rPr>
          <w:rFonts w:ascii="Times New Roman" w:hAnsi="Times New Roman" w:cs="Times New Roman"/>
          <w:sz w:val="22"/>
          <w:szCs w:val="22"/>
        </w:rPr>
        <w:t xml:space="preserve"> for the </w:t>
      </w:r>
      <w:r w:rsidRPr="00972CFF">
        <w:rPr>
          <w:rFonts w:ascii="Times New Roman" w:hAnsi="Times New Roman" w:cs="Times New Roman"/>
          <w:b/>
          <w:sz w:val="22"/>
          <w:szCs w:val="22"/>
        </w:rPr>
        <w:t>first</w:t>
      </w:r>
      <w:r w:rsidRPr="008724D5">
        <w:rPr>
          <w:rFonts w:ascii="Times New Roman" w:hAnsi="Times New Roman" w:cs="Times New Roman"/>
          <w:sz w:val="22"/>
          <w:szCs w:val="22"/>
        </w:rPr>
        <w:t xml:space="preserve"> fund.  Tab to the </w:t>
      </w:r>
      <w:r w:rsidRPr="008724D5">
        <w:rPr>
          <w:rFonts w:ascii="Times New Roman" w:hAnsi="Times New Roman" w:cs="Times New Roman"/>
          <w:b/>
          <w:sz w:val="22"/>
          <w:szCs w:val="22"/>
        </w:rPr>
        <w:t>Percent</w:t>
      </w:r>
      <w:r w:rsidRPr="008724D5">
        <w:rPr>
          <w:rFonts w:ascii="Times New Roman" w:hAnsi="Times New Roman" w:cs="Times New Roman"/>
          <w:sz w:val="22"/>
          <w:szCs w:val="22"/>
        </w:rPr>
        <w:t xml:space="preserve"> and enter the percentage to be paid from this fund and press</w:t>
      </w:r>
      <w:r w:rsidRPr="00972CFF">
        <w:rPr>
          <w:rFonts w:ascii="Times New Roman" w:hAnsi="Times New Roman" w:cs="Times New Roman"/>
          <w:noProof/>
          <w:sz w:val="22"/>
          <w:szCs w:val="22"/>
        </w:rPr>
        <w:drawing>
          <wp:inline distT="0" distB="0" distL="0" distR="0">
            <wp:extent cx="1724025" cy="200025"/>
            <wp:effectExtent l="19050" t="19050" r="28575" b="28575"/>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Pr="008724D5">
        <w:rPr>
          <w:rFonts w:ascii="Times New Roman" w:hAnsi="Times New Roman" w:cs="Times New Roman"/>
          <w:sz w:val="22"/>
          <w:szCs w:val="22"/>
        </w:rPr>
        <w:t xml:space="preserve">.  </w:t>
      </w:r>
    </w:p>
    <w:p w:rsidR="002502ED" w:rsidRDefault="002502ED" w:rsidP="002502ED">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An error message will appear stating that the Account Code is required.</w:t>
      </w:r>
    </w:p>
    <w:p w:rsidR="002502ED" w:rsidRDefault="002502ED" w:rsidP="002502ED">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28"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2502ED" w:rsidRDefault="002502ED" w:rsidP="002502ED">
      <w:pPr>
        <w:pStyle w:val="Default"/>
        <w:numPr>
          <w:ilvl w:val="0"/>
          <w:numId w:val="6"/>
        </w:numPr>
        <w:rPr>
          <w:rFonts w:ascii="Times New Roman" w:hAnsi="Times New Roman" w:cs="Times New Roman"/>
          <w:sz w:val="22"/>
          <w:szCs w:val="22"/>
        </w:rPr>
      </w:pPr>
      <w:r w:rsidRPr="00974342">
        <w:rPr>
          <w:rFonts w:ascii="Times New Roman" w:hAnsi="Times New Roman" w:cs="Times New Roman"/>
          <w:sz w:val="22"/>
          <w:szCs w:val="22"/>
        </w:rPr>
        <w:t xml:space="preserve">Return to the </w:t>
      </w:r>
      <w:r w:rsidRPr="00974342">
        <w:rPr>
          <w:rFonts w:ascii="Times New Roman" w:hAnsi="Times New Roman" w:cs="Times New Roman"/>
          <w:b/>
          <w:sz w:val="22"/>
          <w:szCs w:val="22"/>
        </w:rPr>
        <w:t>Funding Source</w:t>
      </w:r>
      <w:r w:rsidRPr="00974342">
        <w:rPr>
          <w:rFonts w:ascii="Times New Roman" w:hAnsi="Times New Roman" w:cs="Times New Roman"/>
          <w:sz w:val="22"/>
          <w:szCs w:val="22"/>
        </w:rPr>
        <w:t xml:space="preserve"> section and enter</w:t>
      </w:r>
      <w:r>
        <w:rPr>
          <w:rFonts w:ascii="Times New Roman" w:hAnsi="Times New Roman" w:cs="Times New Roman"/>
          <w:sz w:val="22"/>
          <w:szCs w:val="22"/>
        </w:rPr>
        <w:t xml:space="preserve"> the</w:t>
      </w:r>
      <w:r w:rsidRPr="00974342">
        <w:rPr>
          <w:rFonts w:ascii="Times New Roman" w:hAnsi="Times New Roman" w:cs="Times New Roman"/>
          <w:sz w:val="22"/>
          <w:szCs w:val="22"/>
        </w:rPr>
        <w:t xml:space="preserve"> </w:t>
      </w:r>
      <w:r w:rsidRPr="008724D5">
        <w:rPr>
          <w:rFonts w:ascii="Times New Roman" w:hAnsi="Times New Roman" w:cs="Times New Roman"/>
          <w:b/>
          <w:sz w:val="22"/>
          <w:szCs w:val="22"/>
        </w:rPr>
        <w:t>Account</w:t>
      </w:r>
      <w:r>
        <w:rPr>
          <w:rFonts w:ascii="Times New Roman" w:hAnsi="Times New Roman" w:cs="Times New Roman"/>
          <w:sz w:val="22"/>
          <w:szCs w:val="22"/>
        </w:rPr>
        <w:t xml:space="preserve">.  </w:t>
      </w:r>
      <w:r w:rsidRPr="009E4A87">
        <w:rPr>
          <w:rFonts w:ascii="Times New Roman" w:hAnsi="Times New Roman" w:cs="Times New Roman"/>
          <w:sz w:val="22"/>
          <w:szCs w:val="22"/>
        </w:rPr>
        <w:t xml:space="preserve">For </w:t>
      </w:r>
      <w:r>
        <w:rPr>
          <w:rFonts w:ascii="Times New Roman" w:hAnsi="Times New Roman" w:cs="Times New Roman"/>
          <w:sz w:val="22"/>
          <w:szCs w:val="22"/>
        </w:rPr>
        <w:t xml:space="preserve">special </w:t>
      </w:r>
      <w:proofErr w:type="gramStart"/>
      <w:r>
        <w:rPr>
          <w:rFonts w:ascii="Times New Roman" w:hAnsi="Times New Roman" w:cs="Times New Roman"/>
          <w:sz w:val="22"/>
          <w:szCs w:val="22"/>
        </w:rPr>
        <w:t>payments</w:t>
      </w:r>
      <w:proofErr w:type="gramEnd"/>
      <w:r>
        <w:rPr>
          <w:rFonts w:ascii="Times New Roman" w:hAnsi="Times New Roman" w:cs="Times New Roman"/>
          <w:sz w:val="22"/>
          <w:szCs w:val="22"/>
        </w:rPr>
        <w:t xml:space="preserve"> it</w:t>
      </w:r>
      <w:r w:rsidRPr="009E4A87">
        <w:rPr>
          <w:rFonts w:ascii="Times New Roman" w:hAnsi="Times New Roman" w:cs="Times New Roman"/>
          <w:sz w:val="22"/>
          <w:szCs w:val="22"/>
        </w:rPr>
        <w:t xml:space="preserve"> will </w:t>
      </w:r>
      <w:r>
        <w:rPr>
          <w:rFonts w:ascii="Times New Roman" w:hAnsi="Times New Roman" w:cs="Times New Roman"/>
          <w:sz w:val="22"/>
          <w:szCs w:val="22"/>
        </w:rPr>
        <w:t>either</w:t>
      </w:r>
      <w:r w:rsidRPr="009E4A87">
        <w:rPr>
          <w:rFonts w:ascii="Times New Roman" w:hAnsi="Times New Roman" w:cs="Times New Roman"/>
          <w:sz w:val="22"/>
          <w:szCs w:val="22"/>
        </w:rPr>
        <w:t xml:space="preserve"> be 91</w:t>
      </w:r>
      <w:r>
        <w:rPr>
          <w:rFonts w:ascii="Times New Roman" w:hAnsi="Times New Roman" w:cs="Times New Roman"/>
          <w:sz w:val="22"/>
          <w:szCs w:val="22"/>
        </w:rPr>
        <w:t>13</w:t>
      </w:r>
      <w:r w:rsidRPr="009E4A87">
        <w:rPr>
          <w:rFonts w:ascii="Times New Roman" w:hAnsi="Times New Roman" w:cs="Times New Roman"/>
          <w:sz w:val="22"/>
          <w:szCs w:val="22"/>
        </w:rPr>
        <w:t xml:space="preserve">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Non-Teaching Special </w:t>
      </w:r>
      <w:proofErr w:type="spellStart"/>
      <w:r w:rsidRPr="004823E7">
        <w:rPr>
          <w:rFonts w:ascii="Times New Roman" w:hAnsi="Times New Roman" w:cs="Times New Roman"/>
          <w:sz w:val="22"/>
          <w:szCs w:val="22"/>
        </w:rPr>
        <w:t>Pmt</w:t>
      </w:r>
      <w:proofErr w:type="spellEnd"/>
      <w:r>
        <w:rPr>
          <w:rFonts w:ascii="Times New Roman" w:hAnsi="Times New Roman" w:cs="Times New Roman"/>
          <w:sz w:val="22"/>
          <w:szCs w:val="22"/>
        </w:rPr>
        <w:t xml:space="preserve"> or 913300 -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Teaching Special</w:t>
      </w:r>
      <w:r w:rsidRPr="00974342">
        <w:rPr>
          <w:rFonts w:ascii="Times New Roman" w:hAnsi="Times New Roman" w:cs="Times New Roman"/>
          <w:sz w:val="22"/>
          <w:szCs w:val="22"/>
        </w:rPr>
        <w:t xml:space="preserve">.  Press </w:t>
      </w:r>
      <w:r w:rsidRPr="00974342">
        <w:rPr>
          <w:rFonts w:ascii="Times New Roman" w:hAnsi="Times New Roman" w:cs="Times New Roman"/>
          <w:noProof/>
          <w:sz w:val="22"/>
          <w:szCs w:val="22"/>
        </w:rPr>
        <w:drawing>
          <wp:inline distT="0" distB="0" distL="0" distR="0">
            <wp:extent cx="2352675" cy="266700"/>
            <wp:effectExtent l="19050" t="0" r="9525"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352675" cy="266700"/>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2502ED" w:rsidRDefault="002502ED" w:rsidP="002502ED">
      <w:pPr>
        <w:pStyle w:val="Default"/>
        <w:numPr>
          <w:ilvl w:val="0"/>
          <w:numId w:val="6"/>
        </w:numPr>
        <w:rPr>
          <w:rFonts w:ascii="Times New Roman" w:hAnsi="Times New Roman" w:cs="Times New Roman"/>
          <w:sz w:val="22"/>
          <w:szCs w:val="22"/>
        </w:rPr>
      </w:pPr>
      <w:r w:rsidRPr="00972CFF">
        <w:rPr>
          <w:rFonts w:ascii="Times New Roman" w:hAnsi="Times New Roman" w:cs="Times New Roman"/>
          <w:sz w:val="22"/>
          <w:szCs w:val="22"/>
        </w:rPr>
        <w:t xml:space="preserve">Tab to the second </w:t>
      </w:r>
      <w:r w:rsidRPr="00972CFF">
        <w:rPr>
          <w:rFonts w:ascii="Times New Roman" w:hAnsi="Times New Roman" w:cs="Times New Roman"/>
          <w:b/>
          <w:sz w:val="22"/>
          <w:szCs w:val="22"/>
        </w:rPr>
        <w:t>Funding Source</w:t>
      </w:r>
      <w:r w:rsidRPr="00972CFF">
        <w:rPr>
          <w:rFonts w:ascii="Times New Roman" w:hAnsi="Times New Roman" w:cs="Times New Roman"/>
          <w:sz w:val="22"/>
          <w:szCs w:val="22"/>
        </w:rPr>
        <w:t xml:space="preserve"> line and enter the </w:t>
      </w:r>
      <w:r w:rsidRPr="00972CFF">
        <w:rPr>
          <w:rFonts w:ascii="Times New Roman" w:hAnsi="Times New Roman" w:cs="Times New Roman"/>
          <w:b/>
          <w:sz w:val="22"/>
          <w:szCs w:val="22"/>
        </w:rPr>
        <w:t>Index</w:t>
      </w:r>
      <w:r w:rsidRPr="00972CFF">
        <w:rPr>
          <w:rFonts w:ascii="Times New Roman" w:hAnsi="Times New Roman" w:cs="Times New Roman"/>
          <w:sz w:val="22"/>
          <w:szCs w:val="22"/>
        </w:rPr>
        <w:t xml:space="preserve"> for the </w:t>
      </w:r>
      <w:r w:rsidRPr="00972CFF">
        <w:rPr>
          <w:rFonts w:ascii="Times New Roman" w:hAnsi="Times New Roman" w:cs="Times New Roman"/>
          <w:b/>
          <w:sz w:val="22"/>
          <w:szCs w:val="22"/>
        </w:rPr>
        <w:t>second</w:t>
      </w:r>
      <w:r w:rsidRPr="00972CFF">
        <w:rPr>
          <w:rFonts w:ascii="Times New Roman" w:hAnsi="Times New Roman" w:cs="Times New Roman"/>
          <w:sz w:val="22"/>
          <w:szCs w:val="22"/>
        </w:rPr>
        <w:t xml:space="preserve"> fund.  Tab to the </w:t>
      </w:r>
      <w:r w:rsidRPr="00972CFF">
        <w:rPr>
          <w:rFonts w:ascii="Times New Roman" w:hAnsi="Times New Roman" w:cs="Times New Roman"/>
          <w:b/>
          <w:sz w:val="22"/>
          <w:szCs w:val="22"/>
        </w:rPr>
        <w:t>Percent</w:t>
      </w:r>
      <w:r w:rsidRPr="00972CFF">
        <w:rPr>
          <w:rFonts w:ascii="Times New Roman" w:hAnsi="Times New Roman" w:cs="Times New Roman"/>
          <w:sz w:val="22"/>
          <w:szCs w:val="22"/>
        </w:rPr>
        <w:t xml:space="preserve"> and enter the percentage to be paid from this fund and press </w:t>
      </w:r>
      <w:r w:rsidRPr="008724D5">
        <w:rPr>
          <w:rFonts w:ascii="Times New Roman" w:hAnsi="Times New Roman" w:cs="Times New Roman"/>
          <w:sz w:val="22"/>
          <w:szCs w:val="22"/>
        </w:rPr>
        <w:t xml:space="preserve">Tab to the </w:t>
      </w:r>
      <w:r w:rsidRPr="008724D5">
        <w:rPr>
          <w:rFonts w:ascii="Times New Roman" w:hAnsi="Times New Roman" w:cs="Times New Roman"/>
          <w:b/>
          <w:sz w:val="22"/>
          <w:szCs w:val="22"/>
        </w:rPr>
        <w:t>Percent</w:t>
      </w:r>
      <w:r w:rsidRPr="008724D5">
        <w:rPr>
          <w:rFonts w:ascii="Times New Roman" w:hAnsi="Times New Roman" w:cs="Times New Roman"/>
          <w:sz w:val="22"/>
          <w:szCs w:val="22"/>
        </w:rPr>
        <w:t xml:space="preserve"> and enter the percentage to be paid from this fund and press</w:t>
      </w:r>
      <w:r w:rsidRPr="00972CFF">
        <w:rPr>
          <w:rFonts w:ascii="Times New Roman" w:hAnsi="Times New Roman" w:cs="Times New Roman"/>
          <w:noProof/>
          <w:sz w:val="22"/>
          <w:szCs w:val="22"/>
        </w:rPr>
        <w:drawing>
          <wp:inline distT="0" distB="0" distL="0" distR="0">
            <wp:extent cx="1724025" cy="200025"/>
            <wp:effectExtent l="19050" t="19050" r="28575" b="28575"/>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724025" cy="200025"/>
                    </a:xfrm>
                    <a:prstGeom prst="rect">
                      <a:avLst/>
                    </a:prstGeom>
                    <a:noFill/>
                    <a:ln w="9525">
                      <a:solidFill>
                        <a:schemeClr val="accent1"/>
                      </a:solidFill>
                      <a:miter lim="800000"/>
                      <a:headEnd/>
                      <a:tailEnd/>
                    </a:ln>
                  </pic:spPr>
                </pic:pic>
              </a:graphicData>
            </a:graphic>
          </wp:inline>
        </w:drawing>
      </w:r>
      <w:r w:rsidRPr="008724D5">
        <w:rPr>
          <w:rFonts w:ascii="Times New Roman" w:hAnsi="Times New Roman" w:cs="Times New Roman"/>
          <w:sz w:val="22"/>
          <w:szCs w:val="22"/>
        </w:rPr>
        <w:t xml:space="preserve">.  </w:t>
      </w:r>
    </w:p>
    <w:p w:rsidR="002502ED" w:rsidRDefault="002502ED" w:rsidP="002502ED">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An error message will appear stating that the Account Code is required.</w:t>
      </w:r>
    </w:p>
    <w:p w:rsidR="002502ED" w:rsidRDefault="002502ED" w:rsidP="002502ED">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Pr>
          <w:noProof/>
        </w:rPr>
        <w:drawing>
          <wp:inline distT="0" distB="0" distL="0" distR="0">
            <wp:extent cx="3400425" cy="733425"/>
            <wp:effectExtent l="19050" t="0" r="9525" b="0"/>
            <wp:docPr id="34" name="Picture 4" descr="cid:image011.png@01CCAE81.F4C5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1.png@01CCAE81.F4C57FE0"/>
                    <pic:cNvPicPr>
                      <a:picLocks noChangeAspect="1" noChangeArrowheads="1"/>
                    </pic:cNvPicPr>
                  </pic:nvPicPr>
                  <pic:blipFill>
                    <a:blip r:embed="rId19" r:link="rId20" cstate="print"/>
                    <a:srcRect/>
                    <a:stretch>
                      <a:fillRect/>
                    </a:stretch>
                  </pic:blipFill>
                  <pic:spPr bwMode="auto">
                    <a:xfrm>
                      <a:off x="0" y="0"/>
                      <a:ext cx="3400425" cy="733425"/>
                    </a:xfrm>
                    <a:prstGeom prst="rect">
                      <a:avLst/>
                    </a:prstGeom>
                    <a:noFill/>
                    <a:ln w="9525">
                      <a:noFill/>
                      <a:miter lim="800000"/>
                      <a:headEnd/>
                      <a:tailEnd/>
                    </a:ln>
                  </pic:spPr>
                </pic:pic>
              </a:graphicData>
            </a:graphic>
          </wp:inline>
        </w:drawing>
      </w:r>
    </w:p>
    <w:p w:rsidR="002502ED" w:rsidRDefault="002502ED" w:rsidP="002502ED">
      <w:pPr>
        <w:pStyle w:val="Default"/>
        <w:numPr>
          <w:ilvl w:val="0"/>
          <w:numId w:val="6"/>
        </w:numPr>
        <w:rPr>
          <w:rFonts w:ascii="Times New Roman" w:hAnsi="Times New Roman" w:cs="Times New Roman"/>
          <w:sz w:val="22"/>
          <w:szCs w:val="22"/>
        </w:rPr>
      </w:pPr>
      <w:r w:rsidRPr="00974342">
        <w:rPr>
          <w:rFonts w:ascii="Times New Roman" w:hAnsi="Times New Roman" w:cs="Times New Roman"/>
          <w:sz w:val="22"/>
          <w:szCs w:val="22"/>
        </w:rPr>
        <w:t xml:space="preserve">Return to the </w:t>
      </w:r>
      <w:r w:rsidRPr="00974342">
        <w:rPr>
          <w:rFonts w:ascii="Times New Roman" w:hAnsi="Times New Roman" w:cs="Times New Roman"/>
          <w:b/>
          <w:sz w:val="22"/>
          <w:szCs w:val="22"/>
        </w:rPr>
        <w:t>Funding Source</w:t>
      </w:r>
      <w:r w:rsidRPr="00974342">
        <w:rPr>
          <w:rFonts w:ascii="Times New Roman" w:hAnsi="Times New Roman" w:cs="Times New Roman"/>
          <w:sz w:val="22"/>
          <w:szCs w:val="22"/>
        </w:rPr>
        <w:t xml:space="preserve"> section and enter</w:t>
      </w:r>
      <w:r>
        <w:rPr>
          <w:rFonts w:ascii="Times New Roman" w:hAnsi="Times New Roman" w:cs="Times New Roman"/>
          <w:sz w:val="22"/>
          <w:szCs w:val="22"/>
        </w:rPr>
        <w:t xml:space="preserve"> the</w:t>
      </w:r>
      <w:r w:rsidRPr="00974342">
        <w:rPr>
          <w:rFonts w:ascii="Times New Roman" w:hAnsi="Times New Roman" w:cs="Times New Roman"/>
          <w:sz w:val="22"/>
          <w:szCs w:val="22"/>
        </w:rPr>
        <w:t xml:space="preserve"> </w:t>
      </w:r>
      <w:r w:rsidRPr="008724D5">
        <w:rPr>
          <w:rFonts w:ascii="Times New Roman" w:hAnsi="Times New Roman" w:cs="Times New Roman"/>
          <w:b/>
          <w:sz w:val="22"/>
          <w:szCs w:val="22"/>
        </w:rPr>
        <w:t>Account</w:t>
      </w:r>
      <w:r>
        <w:rPr>
          <w:rFonts w:ascii="Times New Roman" w:hAnsi="Times New Roman" w:cs="Times New Roman"/>
          <w:sz w:val="22"/>
          <w:szCs w:val="22"/>
        </w:rPr>
        <w:t xml:space="preserve">.  </w:t>
      </w:r>
      <w:r w:rsidRPr="00974342">
        <w:rPr>
          <w:rFonts w:ascii="Times New Roman" w:hAnsi="Times New Roman" w:cs="Times New Roman"/>
          <w:sz w:val="22"/>
          <w:szCs w:val="22"/>
        </w:rPr>
        <w:t xml:space="preserve"> </w:t>
      </w:r>
      <w:r w:rsidRPr="009E4A87">
        <w:rPr>
          <w:rFonts w:ascii="Times New Roman" w:hAnsi="Times New Roman" w:cs="Times New Roman"/>
          <w:sz w:val="22"/>
          <w:szCs w:val="22"/>
        </w:rPr>
        <w:t xml:space="preserve">For </w:t>
      </w:r>
      <w:r>
        <w:rPr>
          <w:rFonts w:ascii="Times New Roman" w:hAnsi="Times New Roman" w:cs="Times New Roman"/>
          <w:sz w:val="22"/>
          <w:szCs w:val="22"/>
        </w:rPr>
        <w:t xml:space="preserve">special </w:t>
      </w:r>
      <w:proofErr w:type="gramStart"/>
      <w:r>
        <w:rPr>
          <w:rFonts w:ascii="Times New Roman" w:hAnsi="Times New Roman" w:cs="Times New Roman"/>
          <w:sz w:val="22"/>
          <w:szCs w:val="22"/>
        </w:rPr>
        <w:t>payments</w:t>
      </w:r>
      <w:proofErr w:type="gramEnd"/>
      <w:r>
        <w:rPr>
          <w:rFonts w:ascii="Times New Roman" w:hAnsi="Times New Roman" w:cs="Times New Roman"/>
          <w:sz w:val="22"/>
          <w:szCs w:val="22"/>
        </w:rPr>
        <w:t xml:space="preserve"> it</w:t>
      </w:r>
      <w:r w:rsidRPr="009E4A87">
        <w:rPr>
          <w:rFonts w:ascii="Times New Roman" w:hAnsi="Times New Roman" w:cs="Times New Roman"/>
          <w:sz w:val="22"/>
          <w:szCs w:val="22"/>
        </w:rPr>
        <w:t xml:space="preserve"> will </w:t>
      </w:r>
      <w:r>
        <w:rPr>
          <w:rFonts w:ascii="Times New Roman" w:hAnsi="Times New Roman" w:cs="Times New Roman"/>
          <w:sz w:val="22"/>
          <w:szCs w:val="22"/>
        </w:rPr>
        <w:t>either</w:t>
      </w:r>
      <w:r w:rsidRPr="009E4A87">
        <w:rPr>
          <w:rFonts w:ascii="Times New Roman" w:hAnsi="Times New Roman" w:cs="Times New Roman"/>
          <w:sz w:val="22"/>
          <w:szCs w:val="22"/>
        </w:rPr>
        <w:t xml:space="preserve"> be 91</w:t>
      </w:r>
      <w:r>
        <w:rPr>
          <w:rFonts w:ascii="Times New Roman" w:hAnsi="Times New Roman" w:cs="Times New Roman"/>
          <w:sz w:val="22"/>
          <w:szCs w:val="22"/>
        </w:rPr>
        <w:t>13</w:t>
      </w:r>
      <w:r w:rsidRPr="009E4A87">
        <w:rPr>
          <w:rFonts w:ascii="Times New Roman" w:hAnsi="Times New Roman" w:cs="Times New Roman"/>
          <w:sz w:val="22"/>
          <w:szCs w:val="22"/>
        </w:rPr>
        <w:t xml:space="preserve">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Non-Teaching Special </w:t>
      </w:r>
      <w:proofErr w:type="spellStart"/>
      <w:r w:rsidRPr="004823E7">
        <w:rPr>
          <w:rFonts w:ascii="Times New Roman" w:hAnsi="Times New Roman" w:cs="Times New Roman"/>
          <w:sz w:val="22"/>
          <w:szCs w:val="22"/>
        </w:rPr>
        <w:t>Pmt</w:t>
      </w:r>
      <w:proofErr w:type="spellEnd"/>
      <w:r>
        <w:rPr>
          <w:rFonts w:ascii="Times New Roman" w:hAnsi="Times New Roman" w:cs="Times New Roman"/>
          <w:sz w:val="22"/>
          <w:szCs w:val="22"/>
        </w:rPr>
        <w:t xml:space="preserve"> or 913300 - </w:t>
      </w:r>
      <w:r w:rsidR="00C535EB">
        <w:rPr>
          <w:rFonts w:ascii="Times New Roman" w:hAnsi="Times New Roman" w:cs="Times New Roman"/>
          <w:sz w:val="22"/>
          <w:szCs w:val="22"/>
        </w:rPr>
        <w:t>EHRA</w:t>
      </w:r>
      <w:r w:rsidRPr="004823E7">
        <w:rPr>
          <w:rFonts w:ascii="Times New Roman" w:hAnsi="Times New Roman" w:cs="Times New Roman"/>
          <w:sz w:val="22"/>
          <w:szCs w:val="22"/>
        </w:rPr>
        <w:t xml:space="preserve"> Teaching Special</w:t>
      </w:r>
      <w:r w:rsidRPr="00974342">
        <w:rPr>
          <w:rFonts w:ascii="Times New Roman" w:hAnsi="Times New Roman" w:cs="Times New Roman"/>
          <w:sz w:val="22"/>
          <w:szCs w:val="22"/>
        </w:rPr>
        <w:t xml:space="preserve">.  Press </w:t>
      </w:r>
      <w:r w:rsidRPr="00974342">
        <w:rPr>
          <w:rFonts w:ascii="Times New Roman" w:hAnsi="Times New Roman" w:cs="Times New Roman"/>
          <w:noProof/>
          <w:sz w:val="22"/>
          <w:szCs w:val="22"/>
        </w:rPr>
        <w:drawing>
          <wp:inline distT="0" distB="0" distL="0" distR="0">
            <wp:extent cx="2352675" cy="266700"/>
            <wp:effectExtent l="19050" t="0" r="952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2352675" cy="266700"/>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2502ED" w:rsidRDefault="002502ED" w:rsidP="002502ED">
      <w:pPr>
        <w:pStyle w:val="Default"/>
        <w:numPr>
          <w:ilvl w:val="0"/>
          <w:numId w:val="6"/>
        </w:numPr>
        <w:rPr>
          <w:rFonts w:ascii="Times New Roman" w:hAnsi="Times New Roman" w:cs="Times New Roman"/>
          <w:sz w:val="22"/>
          <w:szCs w:val="22"/>
        </w:rPr>
      </w:pPr>
      <w:r>
        <w:rPr>
          <w:rFonts w:ascii="Times New Roman" w:hAnsi="Times New Roman" w:cs="Times New Roman"/>
          <w:sz w:val="22"/>
          <w:szCs w:val="22"/>
        </w:rPr>
        <w:t>The Total must be 100%.</w:t>
      </w:r>
    </w:p>
    <w:p w:rsidR="002502ED" w:rsidRDefault="002502ED" w:rsidP="002502ED">
      <w:pPr>
        <w:pStyle w:val="Default"/>
        <w:ind w:left="720" w:hanging="270"/>
        <w:jc w:val="center"/>
        <w:rPr>
          <w:rFonts w:ascii="Times New Roman" w:hAnsi="Times New Roman" w:cs="Times New Roman"/>
          <w:sz w:val="22"/>
          <w:szCs w:val="22"/>
        </w:rPr>
      </w:pPr>
      <w:r>
        <w:rPr>
          <w:rFonts w:ascii="Times New Roman" w:hAnsi="Times New Roman" w:cs="Times New Roman"/>
          <w:noProof/>
        </w:rPr>
        <w:drawing>
          <wp:inline distT="0" distB="0" distL="0" distR="0">
            <wp:extent cx="6191250" cy="1694248"/>
            <wp:effectExtent l="19050" t="19050" r="19050" b="20252"/>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219914" cy="1702092"/>
                    </a:xfrm>
                    <a:prstGeom prst="rect">
                      <a:avLst/>
                    </a:prstGeom>
                    <a:noFill/>
                    <a:ln w="9525">
                      <a:solidFill>
                        <a:schemeClr val="accent1"/>
                      </a:solidFill>
                      <a:miter lim="800000"/>
                      <a:headEnd/>
                      <a:tailEnd/>
                    </a:ln>
                  </pic:spPr>
                </pic:pic>
              </a:graphicData>
            </a:graphic>
          </wp:inline>
        </w:drawing>
      </w:r>
    </w:p>
    <w:p w:rsidR="002502ED" w:rsidRPr="002502ED" w:rsidRDefault="002502ED">
      <w:pPr>
        <w:rPr>
          <w:rFonts w:ascii="Times New Roman" w:hAnsi="Times New Roman" w:cs="Times New Roman"/>
          <w:color w:val="000000"/>
        </w:rPr>
      </w:pPr>
      <w:r>
        <w:rPr>
          <w:rFonts w:ascii="Times New Roman" w:hAnsi="Times New Roman" w:cs="Times New Roman"/>
        </w:rPr>
        <w:br w:type="page"/>
      </w:r>
    </w:p>
    <w:p w:rsidR="00281551" w:rsidRDefault="00993FAA" w:rsidP="00281551">
      <w:pPr>
        <w:pStyle w:val="Default"/>
        <w:ind w:firstLine="720"/>
        <w:rPr>
          <w:rFonts w:ascii="Times New Roman" w:hAnsi="Times New Roman" w:cs="Times New Roman"/>
          <w:sz w:val="22"/>
          <w:szCs w:val="22"/>
        </w:rPr>
      </w:pPr>
      <w:bookmarkStart w:id="6" w:name="Step_6"/>
      <w:r>
        <w:rPr>
          <w:rFonts w:ascii="Times New Roman" w:hAnsi="Times New Roman" w:cs="Times New Roman"/>
          <w:b/>
          <w:bCs/>
          <w:sz w:val="28"/>
          <w:szCs w:val="28"/>
        </w:rPr>
        <w:lastRenderedPageBreak/>
        <w:t xml:space="preserve">Step </w:t>
      </w:r>
      <w:r w:rsidR="00F22CD4">
        <w:rPr>
          <w:rFonts w:ascii="Times New Roman" w:hAnsi="Times New Roman" w:cs="Times New Roman"/>
          <w:b/>
          <w:bCs/>
          <w:sz w:val="28"/>
          <w:szCs w:val="28"/>
        </w:rPr>
        <w:t>6</w:t>
      </w:r>
      <w:r>
        <w:rPr>
          <w:rFonts w:ascii="Times New Roman" w:hAnsi="Times New Roman" w:cs="Times New Roman"/>
          <w:b/>
          <w:bCs/>
          <w:sz w:val="28"/>
          <w:szCs w:val="28"/>
        </w:rPr>
        <w:t xml:space="preserve"> - </w:t>
      </w:r>
      <w:r w:rsidR="00281551">
        <w:rPr>
          <w:rFonts w:ascii="Times New Roman" w:hAnsi="Times New Roman" w:cs="Times New Roman"/>
          <w:b/>
          <w:bCs/>
          <w:sz w:val="28"/>
          <w:szCs w:val="28"/>
        </w:rPr>
        <w:t xml:space="preserve">Creating the </w:t>
      </w:r>
      <w:r w:rsidR="00E63679">
        <w:rPr>
          <w:rFonts w:ascii="Times New Roman" w:hAnsi="Times New Roman" w:cs="Times New Roman"/>
          <w:b/>
          <w:bCs/>
          <w:sz w:val="28"/>
          <w:szCs w:val="28"/>
        </w:rPr>
        <w:t>Routing</w:t>
      </w:r>
      <w:r w:rsidR="00281551">
        <w:rPr>
          <w:rFonts w:ascii="Times New Roman" w:hAnsi="Times New Roman" w:cs="Times New Roman"/>
          <w:b/>
          <w:bCs/>
          <w:sz w:val="28"/>
          <w:szCs w:val="28"/>
        </w:rPr>
        <w:t xml:space="preserve"> Queue</w:t>
      </w:r>
      <w:bookmarkEnd w:id="6"/>
    </w:p>
    <w:p w:rsidR="00AB11DD" w:rsidRPr="00974342" w:rsidRDefault="00AB11DD" w:rsidP="00F40E70">
      <w:pPr>
        <w:pStyle w:val="Default"/>
        <w:rPr>
          <w:rFonts w:ascii="Times New Roman" w:hAnsi="Times New Roman" w:cs="Times New Roman"/>
          <w:sz w:val="22"/>
          <w:szCs w:val="22"/>
        </w:rPr>
      </w:pPr>
    </w:p>
    <w:p w:rsidR="002F7B4A" w:rsidRPr="00974342" w:rsidRDefault="002F7B4A" w:rsidP="002F7B4A">
      <w:pPr>
        <w:pStyle w:val="Default"/>
        <w:numPr>
          <w:ilvl w:val="0"/>
          <w:numId w:val="10"/>
        </w:numPr>
        <w:rPr>
          <w:rFonts w:ascii="Times New Roman" w:hAnsi="Times New Roman" w:cs="Times New Roman"/>
          <w:sz w:val="22"/>
          <w:szCs w:val="22"/>
        </w:rPr>
      </w:pPr>
      <w:r>
        <w:rPr>
          <w:rFonts w:ascii="Times New Roman" w:hAnsi="Times New Roman" w:cs="Times New Roman"/>
          <w:sz w:val="22"/>
          <w:szCs w:val="22"/>
        </w:rPr>
        <w:t xml:space="preserve">Required </w:t>
      </w:r>
      <w:r w:rsidRPr="00974342">
        <w:rPr>
          <w:rFonts w:ascii="Times New Roman" w:hAnsi="Times New Roman" w:cs="Times New Roman"/>
          <w:sz w:val="22"/>
          <w:szCs w:val="22"/>
        </w:rPr>
        <w:t xml:space="preserve">Approval Levels have been set up for each EPAF.  Click the </w:t>
      </w:r>
      <w:r w:rsidRPr="00974342">
        <w:rPr>
          <w:rFonts w:ascii="Times New Roman" w:hAnsi="Times New Roman" w:cs="Times New Roman"/>
          <w:noProof/>
        </w:rPr>
        <w:drawing>
          <wp:inline distT="0" distB="0" distL="0" distR="0">
            <wp:extent cx="257175" cy="247650"/>
            <wp:effectExtent l="19050" t="0" r="9525" b="0"/>
            <wp:docPr id="4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 xml:space="preserve"> to select an approver.  When all approvers</w:t>
      </w:r>
      <w:r w:rsidR="00A04603">
        <w:rPr>
          <w:rFonts w:ascii="Times New Roman" w:hAnsi="Times New Roman" w:cs="Times New Roman"/>
          <w:sz w:val="22"/>
          <w:szCs w:val="22"/>
        </w:rPr>
        <w:t xml:space="preserve"> have been selected, </w:t>
      </w:r>
      <w:r w:rsidRPr="00974342">
        <w:rPr>
          <w:rFonts w:ascii="Times New Roman" w:hAnsi="Times New Roman" w:cs="Times New Roman"/>
          <w:sz w:val="22"/>
          <w:szCs w:val="22"/>
        </w:rPr>
        <w:t xml:space="preserve">press </w:t>
      </w:r>
      <w:r w:rsidRPr="00974342">
        <w:rPr>
          <w:rFonts w:ascii="Times New Roman" w:hAnsi="Times New Roman" w:cs="Times New Roman"/>
          <w:noProof/>
        </w:rPr>
        <w:drawing>
          <wp:inline distT="0" distB="0" distL="0" distR="0">
            <wp:extent cx="2295525" cy="219075"/>
            <wp:effectExtent l="19050" t="0" r="9525" b="0"/>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r w:rsidRPr="00974342">
        <w:rPr>
          <w:rFonts w:ascii="Times New Roman" w:hAnsi="Times New Roman" w:cs="Times New Roman"/>
          <w:sz w:val="22"/>
          <w:szCs w:val="22"/>
        </w:rPr>
        <w:t>.</w:t>
      </w:r>
    </w:p>
    <w:p w:rsidR="002F7B4A" w:rsidRDefault="002F7B4A" w:rsidP="002F7B4A">
      <w:pPr>
        <w:pStyle w:val="Default"/>
        <w:ind w:left="720"/>
        <w:rPr>
          <w:rFonts w:ascii="Times New Roman" w:hAnsi="Times New Roman" w:cs="Times New Roman"/>
          <w:sz w:val="22"/>
          <w:szCs w:val="22"/>
        </w:rPr>
      </w:pPr>
    </w:p>
    <w:p w:rsidR="00AB11DD" w:rsidRDefault="002F7B4A" w:rsidP="00281551">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Before an EPAF is created for the first time, default User Names can be added for the Approval Levels.  The instructions for creating the defaults can be </w:t>
      </w:r>
      <w:r w:rsidR="00A04603">
        <w:rPr>
          <w:rFonts w:ascii="Times New Roman" w:hAnsi="Times New Roman" w:cs="Times New Roman"/>
          <w:sz w:val="22"/>
          <w:szCs w:val="22"/>
        </w:rPr>
        <w:t>found in the EPAF General Instructions referenced on Page 1.</w:t>
      </w:r>
    </w:p>
    <w:p w:rsidR="00A04603" w:rsidRDefault="00A04603" w:rsidP="00A04603">
      <w:pPr>
        <w:pStyle w:val="Default"/>
        <w:ind w:left="720"/>
        <w:rPr>
          <w:rFonts w:ascii="Times New Roman" w:hAnsi="Times New Roman" w:cs="Times New Roman"/>
          <w:sz w:val="22"/>
          <w:szCs w:val="22"/>
        </w:rPr>
      </w:pPr>
    </w:p>
    <w:p w:rsidR="00604E95" w:rsidRDefault="00E63679" w:rsidP="00281551">
      <w:pPr>
        <w:pStyle w:val="Default"/>
        <w:numPr>
          <w:ilvl w:val="0"/>
          <w:numId w:val="9"/>
        </w:numPr>
        <w:rPr>
          <w:rFonts w:ascii="Times New Roman" w:hAnsi="Times New Roman" w:cs="Times New Roman"/>
          <w:sz w:val="22"/>
          <w:szCs w:val="22"/>
        </w:rPr>
      </w:pPr>
      <w:r>
        <w:rPr>
          <w:rFonts w:ascii="Times New Roman" w:hAnsi="Times New Roman" w:cs="Times New Roman"/>
          <w:sz w:val="22"/>
          <w:szCs w:val="22"/>
        </w:rPr>
        <w:t xml:space="preserve">(FUND) Fund Approval </w:t>
      </w:r>
    </w:p>
    <w:p w:rsidR="00604E95" w:rsidRDefault="00A04603" w:rsidP="00604E95">
      <w:pPr>
        <w:pStyle w:val="Default"/>
        <w:numPr>
          <w:ilvl w:val="1"/>
          <w:numId w:val="9"/>
        </w:numPr>
        <w:rPr>
          <w:rFonts w:ascii="Times New Roman" w:hAnsi="Times New Roman" w:cs="Times New Roman"/>
          <w:sz w:val="22"/>
          <w:szCs w:val="22"/>
        </w:rPr>
      </w:pPr>
      <w:r>
        <w:rPr>
          <w:rFonts w:ascii="Times New Roman" w:hAnsi="Times New Roman" w:cs="Times New Roman"/>
          <w:sz w:val="22"/>
          <w:szCs w:val="22"/>
        </w:rPr>
        <w:t xml:space="preserve">Grants (5XXXXX) – </w:t>
      </w:r>
      <w:r w:rsidR="00047048">
        <w:rPr>
          <w:rFonts w:ascii="Times New Roman" w:hAnsi="Times New Roman" w:cs="Times New Roman"/>
          <w:sz w:val="22"/>
          <w:szCs w:val="22"/>
        </w:rPr>
        <w:t>Lou Harrell</w:t>
      </w:r>
    </w:p>
    <w:p w:rsidR="00604E95" w:rsidRDefault="003662C2" w:rsidP="00604E95">
      <w:pPr>
        <w:pStyle w:val="Default"/>
        <w:numPr>
          <w:ilvl w:val="1"/>
          <w:numId w:val="9"/>
        </w:numPr>
        <w:rPr>
          <w:rFonts w:ascii="Times New Roman" w:hAnsi="Times New Roman" w:cs="Times New Roman"/>
          <w:sz w:val="22"/>
          <w:szCs w:val="22"/>
        </w:rPr>
      </w:pPr>
      <w:r w:rsidRPr="00604E95">
        <w:rPr>
          <w:rFonts w:ascii="Times New Roman" w:hAnsi="Times New Roman" w:cs="Times New Roman"/>
          <w:sz w:val="22"/>
          <w:szCs w:val="22"/>
        </w:rPr>
        <w:t>Auxiliary Funds (3XXXXX) - Hong Vu</w:t>
      </w:r>
    </w:p>
    <w:p w:rsidR="009B66F6" w:rsidRDefault="003662C2" w:rsidP="00604E95">
      <w:pPr>
        <w:pStyle w:val="Default"/>
        <w:numPr>
          <w:ilvl w:val="1"/>
          <w:numId w:val="9"/>
        </w:numPr>
        <w:rPr>
          <w:rFonts w:ascii="Times New Roman" w:hAnsi="Times New Roman" w:cs="Times New Roman"/>
          <w:sz w:val="22"/>
          <w:szCs w:val="22"/>
        </w:rPr>
      </w:pPr>
      <w:r w:rsidRPr="00604E95">
        <w:rPr>
          <w:rFonts w:ascii="Times New Roman" w:hAnsi="Times New Roman" w:cs="Times New Roman"/>
          <w:sz w:val="22"/>
          <w:szCs w:val="22"/>
        </w:rPr>
        <w:t xml:space="preserve">All other Funds – </w:t>
      </w:r>
    </w:p>
    <w:p w:rsidR="009B66F6" w:rsidRDefault="009B66F6" w:rsidP="006C1F90">
      <w:pPr>
        <w:pStyle w:val="Default"/>
        <w:numPr>
          <w:ilvl w:val="2"/>
          <w:numId w:val="9"/>
        </w:numPr>
        <w:rPr>
          <w:rFonts w:ascii="Times New Roman" w:hAnsi="Times New Roman" w:cs="Times New Roman"/>
          <w:sz w:val="22"/>
          <w:szCs w:val="22"/>
        </w:rPr>
      </w:pPr>
      <w:r>
        <w:rPr>
          <w:rFonts w:ascii="Times New Roman" w:hAnsi="Times New Roman" w:cs="Times New Roman"/>
          <w:sz w:val="22"/>
          <w:szCs w:val="22"/>
        </w:rPr>
        <w:t xml:space="preserve">Account 911300 (Non-Teaching), if </w:t>
      </w:r>
      <w:r w:rsidR="00C535EB">
        <w:rPr>
          <w:rFonts w:ascii="Times New Roman" w:hAnsi="Times New Roman" w:cs="Times New Roman"/>
          <w:sz w:val="22"/>
          <w:szCs w:val="22"/>
        </w:rPr>
        <w:t>EHRA</w:t>
      </w:r>
      <w:r>
        <w:rPr>
          <w:rFonts w:ascii="Times New Roman" w:hAnsi="Times New Roman" w:cs="Times New Roman"/>
          <w:sz w:val="22"/>
          <w:szCs w:val="22"/>
        </w:rPr>
        <w:t xml:space="preserve"> Staff: </w:t>
      </w:r>
      <w:r w:rsidR="006C1F90" w:rsidRPr="006C1F90">
        <w:rPr>
          <w:rFonts w:ascii="Times New Roman" w:hAnsi="Times New Roman" w:cs="Times New Roman"/>
          <w:sz w:val="22"/>
          <w:szCs w:val="22"/>
        </w:rPr>
        <w:t>Sarah Ekis</w:t>
      </w:r>
    </w:p>
    <w:p w:rsidR="009B66F6" w:rsidRDefault="009B66F6" w:rsidP="006C1F90">
      <w:pPr>
        <w:pStyle w:val="Default"/>
        <w:numPr>
          <w:ilvl w:val="2"/>
          <w:numId w:val="9"/>
        </w:numPr>
        <w:rPr>
          <w:rFonts w:ascii="Times New Roman" w:hAnsi="Times New Roman" w:cs="Times New Roman"/>
          <w:sz w:val="22"/>
          <w:szCs w:val="22"/>
        </w:rPr>
      </w:pPr>
      <w:r>
        <w:rPr>
          <w:rFonts w:ascii="Times New Roman" w:hAnsi="Times New Roman" w:cs="Times New Roman"/>
          <w:sz w:val="22"/>
          <w:szCs w:val="22"/>
        </w:rPr>
        <w:t xml:space="preserve">Account 911300 (Non-Teaching), if </w:t>
      </w:r>
      <w:r w:rsidR="00C535EB">
        <w:rPr>
          <w:rFonts w:ascii="Times New Roman" w:hAnsi="Times New Roman" w:cs="Times New Roman"/>
          <w:sz w:val="22"/>
          <w:szCs w:val="22"/>
        </w:rPr>
        <w:t>EHRA</w:t>
      </w:r>
      <w:r>
        <w:rPr>
          <w:rFonts w:ascii="Times New Roman" w:hAnsi="Times New Roman" w:cs="Times New Roman"/>
          <w:sz w:val="22"/>
          <w:szCs w:val="22"/>
        </w:rPr>
        <w:t xml:space="preserve"> Faculty: </w:t>
      </w:r>
      <w:r w:rsidR="006C1F90" w:rsidRPr="006C1F90">
        <w:rPr>
          <w:rFonts w:ascii="Times New Roman" w:hAnsi="Times New Roman" w:cs="Times New Roman"/>
          <w:sz w:val="22"/>
          <w:szCs w:val="22"/>
        </w:rPr>
        <w:t>Elizabeth Moll</w:t>
      </w:r>
    </w:p>
    <w:p w:rsidR="009B66F6" w:rsidRPr="009B66F6" w:rsidRDefault="009B66F6" w:rsidP="006C1F90">
      <w:pPr>
        <w:pStyle w:val="Default"/>
        <w:numPr>
          <w:ilvl w:val="2"/>
          <w:numId w:val="9"/>
        </w:numPr>
        <w:rPr>
          <w:rFonts w:ascii="Times New Roman" w:hAnsi="Times New Roman" w:cs="Times New Roman"/>
          <w:sz w:val="22"/>
          <w:szCs w:val="22"/>
        </w:rPr>
      </w:pPr>
      <w:r>
        <w:rPr>
          <w:rFonts w:ascii="Times New Roman" w:hAnsi="Times New Roman" w:cs="Times New Roman"/>
          <w:sz w:val="22"/>
          <w:szCs w:val="22"/>
        </w:rPr>
        <w:t xml:space="preserve">Account 913300 (Teaching): </w:t>
      </w:r>
      <w:r w:rsidR="006C1F90" w:rsidRPr="006C1F90">
        <w:rPr>
          <w:rFonts w:ascii="Times New Roman" w:hAnsi="Times New Roman" w:cs="Times New Roman"/>
          <w:sz w:val="22"/>
          <w:szCs w:val="22"/>
        </w:rPr>
        <w:t>Elizabeth Moll</w:t>
      </w:r>
    </w:p>
    <w:p w:rsidR="003D04EE" w:rsidRDefault="003D04EE" w:rsidP="003D04EE">
      <w:pPr>
        <w:pStyle w:val="Default"/>
        <w:tabs>
          <w:tab w:val="left" w:pos="900"/>
        </w:tabs>
        <w:rPr>
          <w:rFonts w:ascii="Times New Roman" w:hAnsi="Times New Roman" w:cs="Times New Roman"/>
          <w:sz w:val="22"/>
          <w:szCs w:val="22"/>
        </w:rPr>
      </w:pPr>
      <w:r>
        <w:rPr>
          <w:rFonts w:ascii="Times New Roman" w:hAnsi="Times New Roman" w:cs="Times New Roman"/>
          <w:sz w:val="22"/>
          <w:szCs w:val="22"/>
        </w:rPr>
        <w:tab/>
      </w:r>
    </w:p>
    <w:p w:rsidR="00AB11DD" w:rsidRPr="00974342" w:rsidRDefault="00AB11DD" w:rsidP="00F40E70">
      <w:pPr>
        <w:pStyle w:val="Default"/>
        <w:rPr>
          <w:rFonts w:ascii="Times New Roman" w:hAnsi="Times New Roman" w:cs="Times New Roman"/>
          <w:sz w:val="22"/>
          <w:szCs w:val="22"/>
        </w:rPr>
      </w:pPr>
    </w:p>
    <w:p w:rsidR="00993FAA" w:rsidRDefault="00993FAA" w:rsidP="00993FAA">
      <w:pPr>
        <w:pStyle w:val="Default"/>
        <w:numPr>
          <w:ilvl w:val="0"/>
          <w:numId w:val="9"/>
        </w:numPr>
        <w:rPr>
          <w:rFonts w:ascii="Times New Roman" w:hAnsi="Times New Roman" w:cs="Times New Roman"/>
          <w:sz w:val="22"/>
          <w:szCs w:val="22"/>
        </w:rPr>
      </w:pPr>
      <w:r w:rsidRPr="00993FAA">
        <w:rPr>
          <w:rFonts w:ascii="Times New Roman" w:hAnsi="Times New Roman" w:cs="Times New Roman"/>
          <w:sz w:val="22"/>
          <w:szCs w:val="22"/>
        </w:rPr>
        <w:t xml:space="preserve">There are three possible Required Actions: </w:t>
      </w:r>
    </w:p>
    <w:p w:rsidR="00993FAA"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Approve</w:t>
      </w:r>
      <w:r>
        <w:rPr>
          <w:rFonts w:ascii="Times New Roman" w:hAnsi="Times New Roman" w:cs="Times New Roman"/>
          <w:sz w:val="22"/>
          <w:szCs w:val="22"/>
        </w:rPr>
        <w:t xml:space="preserve"> - </w:t>
      </w:r>
      <w:r w:rsidRPr="00993FAA">
        <w:rPr>
          <w:rFonts w:ascii="Times New Roman" w:hAnsi="Times New Roman" w:cs="Times New Roman"/>
          <w:sz w:val="22"/>
          <w:szCs w:val="22"/>
        </w:rPr>
        <w:t xml:space="preserve">The individual is required to “approve” the EPAF. The EPAF cannot be approved at a higher level until is it is approved at lower levels. </w:t>
      </w:r>
    </w:p>
    <w:p w:rsidR="00993FAA"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Apply</w:t>
      </w:r>
      <w:r>
        <w:rPr>
          <w:rFonts w:ascii="Times New Roman" w:hAnsi="Times New Roman" w:cs="Times New Roman"/>
          <w:sz w:val="22"/>
          <w:szCs w:val="22"/>
        </w:rPr>
        <w:t xml:space="preserve"> - </w:t>
      </w:r>
      <w:r w:rsidRPr="00993FAA">
        <w:rPr>
          <w:rFonts w:ascii="Times New Roman" w:hAnsi="Times New Roman" w:cs="Times New Roman"/>
          <w:sz w:val="22"/>
          <w:szCs w:val="22"/>
        </w:rPr>
        <w:t xml:space="preserve">Only an individual at the </w:t>
      </w:r>
      <w:r w:rsidR="00A04603">
        <w:rPr>
          <w:rFonts w:ascii="Times New Roman" w:hAnsi="Times New Roman" w:cs="Times New Roman"/>
          <w:sz w:val="22"/>
          <w:szCs w:val="22"/>
        </w:rPr>
        <w:t>HR</w:t>
      </w:r>
      <w:r w:rsidRPr="00993FAA">
        <w:rPr>
          <w:rFonts w:ascii="Times New Roman" w:hAnsi="Times New Roman" w:cs="Times New Roman"/>
          <w:sz w:val="22"/>
          <w:szCs w:val="22"/>
        </w:rPr>
        <w:t xml:space="preserve"> level can “apply” an EPAF. This is the action that occurs when an EPAF turns into a jobs record in the payroll system. </w:t>
      </w:r>
    </w:p>
    <w:p w:rsidR="00AB11DD" w:rsidRDefault="00993FAA" w:rsidP="00993FAA">
      <w:pPr>
        <w:pStyle w:val="Default"/>
        <w:numPr>
          <w:ilvl w:val="1"/>
          <w:numId w:val="9"/>
        </w:numPr>
        <w:rPr>
          <w:rFonts w:ascii="Times New Roman" w:hAnsi="Times New Roman" w:cs="Times New Roman"/>
          <w:sz w:val="22"/>
          <w:szCs w:val="22"/>
        </w:rPr>
      </w:pPr>
      <w:r w:rsidRPr="00993FAA">
        <w:rPr>
          <w:rFonts w:ascii="Times New Roman" w:hAnsi="Times New Roman" w:cs="Times New Roman"/>
          <w:b/>
          <w:sz w:val="22"/>
          <w:szCs w:val="22"/>
        </w:rPr>
        <w:t>FYI</w:t>
      </w:r>
      <w:r>
        <w:rPr>
          <w:rFonts w:ascii="Times New Roman" w:hAnsi="Times New Roman" w:cs="Times New Roman"/>
          <w:sz w:val="22"/>
          <w:szCs w:val="22"/>
        </w:rPr>
        <w:t xml:space="preserve"> - </w:t>
      </w:r>
      <w:r w:rsidRPr="00993FAA">
        <w:rPr>
          <w:rFonts w:ascii="Times New Roman" w:hAnsi="Times New Roman" w:cs="Times New Roman"/>
          <w:sz w:val="22"/>
          <w:szCs w:val="22"/>
        </w:rPr>
        <w:t>An EPAF originator can select additional individuals at different levels to “FYI” or “acknowledge” the EPAF. Unlike the required action to “approve,” an EPAF can be approved and applied at higher levels if the EPAF Approver doesn’t perform the required action of “FYI.”</w:t>
      </w:r>
    </w:p>
    <w:p w:rsidR="00A47179" w:rsidRDefault="00A47179" w:rsidP="00A47179">
      <w:pPr>
        <w:pStyle w:val="Default"/>
        <w:rPr>
          <w:rFonts w:ascii="Times New Roman" w:hAnsi="Times New Roman" w:cs="Times New Roman"/>
          <w:sz w:val="22"/>
          <w:szCs w:val="22"/>
        </w:rPr>
      </w:pPr>
    </w:p>
    <w:p w:rsidR="00A47179" w:rsidRDefault="00A47179" w:rsidP="00A47179">
      <w:pPr>
        <w:pStyle w:val="Default"/>
        <w:jc w:val="center"/>
        <w:rPr>
          <w:rFonts w:ascii="Times New Roman" w:hAnsi="Times New Roman" w:cs="Times New Roman"/>
          <w:sz w:val="22"/>
          <w:szCs w:val="22"/>
        </w:rPr>
      </w:pPr>
      <w:r>
        <w:rPr>
          <w:noProof/>
        </w:rPr>
        <w:drawing>
          <wp:inline distT="0" distB="0" distL="0" distR="0" wp14:anchorId="1BEF7B29" wp14:editId="093DBE23">
            <wp:extent cx="6422531" cy="1847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422531" cy="1847850"/>
                    </a:xfrm>
                    <a:prstGeom prst="rect">
                      <a:avLst/>
                    </a:prstGeom>
                    <a:noFill/>
                    <a:ln w="9525">
                      <a:noFill/>
                      <a:miter lim="800000"/>
                      <a:headEnd/>
                      <a:tailEnd/>
                    </a:ln>
                  </pic:spPr>
                </pic:pic>
              </a:graphicData>
            </a:graphic>
          </wp:inline>
        </w:drawing>
      </w:r>
    </w:p>
    <w:p w:rsidR="00993FAA" w:rsidRPr="00993FAA" w:rsidRDefault="00993FAA" w:rsidP="00993FAA">
      <w:pPr>
        <w:pStyle w:val="Default"/>
        <w:ind w:left="1440"/>
        <w:rPr>
          <w:rFonts w:ascii="Times New Roman" w:hAnsi="Times New Roman" w:cs="Times New Roman"/>
          <w:sz w:val="22"/>
          <w:szCs w:val="22"/>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A04603" w:rsidRDefault="00A04603" w:rsidP="001D4159">
      <w:pPr>
        <w:pStyle w:val="Default"/>
        <w:ind w:firstLine="720"/>
        <w:rPr>
          <w:rFonts w:ascii="Times New Roman" w:hAnsi="Times New Roman" w:cs="Times New Roman"/>
          <w:b/>
          <w:bCs/>
          <w:sz w:val="28"/>
          <w:szCs w:val="28"/>
        </w:rPr>
      </w:pPr>
    </w:p>
    <w:p w:rsidR="001D4159" w:rsidRDefault="0018326B" w:rsidP="001D4159">
      <w:pPr>
        <w:pStyle w:val="Default"/>
        <w:ind w:firstLine="720"/>
        <w:rPr>
          <w:rFonts w:ascii="Times New Roman" w:hAnsi="Times New Roman" w:cs="Times New Roman"/>
          <w:sz w:val="22"/>
          <w:szCs w:val="22"/>
        </w:rPr>
      </w:pPr>
      <w:bookmarkStart w:id="7" w:name="Step_7"/>
      <w:r>
        <w:rPr>
          <w:rFonts w:ascii="Times New Roman" w:hAnsi="Times New Roman" w:cs="Times New Roman"/>
          <w:b/>
          <w:bCs/>
          <w:sz w:val="28"/>
          <w:szCs w:val="28"/>
        </w:rPr>
        <w:lastRenderedPageBreak/>
        <w:t xml:space="preserve">Step </w:t>
      </w:r>
      <w:r w:rsidR="00F22CD4">
        <w:rPr>
          <w:rFonts w:ascii="Times New Roman" w:hAnsi="Times New Roman" w:cs="Times New Roman"/>
          <w:b/>
          <w:bCs/>
          <w:sz w:val="28"/>
          <w:szCs w:val="28"/>
        </w:rPr>
        <w:t>7</w:t>
      </w:r>
      <w:r>
        <w:rPr>
          <w:rFonts w:ascii="Times New Roman" w:hAnsi="Times New Roman" w:cs="Times New Roman"/>
          <w:b/>
          <w:bCs/>
          <w:sz w:val="28"/>
          <w:szCs w:val="28"/>
        </w:rPr>
        <w:t xml:space="preserve"> - </w:t>
      </w:r>
      <w:r w:rsidR="001D4159">
        <w:rPr>
          <w:rFonts w:ascii="Times New Roman" w:hAnsi="Times New Roman" w:cs="Times New Roman"/>
          <w:b/>
          <w:bCs/>
          <w:sz w:val="28"/>
          <w:szCs w:val="28"/>
        </w:rPr>
        <w:t>Adding Comments</w:t>
      </w:r>
    </w:p>
    <w:bookmarkEnd w:id="7"/>
    <w:p w:rsidR="00AE038C" w:rsidRPr="00974342" w:rsidRDefault="00AE038C" w:rsidP="00F40E70">
      <w:pPr>
        <w:pStyle w:val="Default"/>
        <w:rPr>
          <w:rFonts w:ascii="Times New Roman" w:hAnsi="Times New Roman" w:cs="Times New Roman"/>
          <w:sz w:val="22"/>
          <w:szCs w:val="22"/>
        </w:rPr>
      </w:pPr>
    </w:p>
    <w:p w:rsidR="00AE038C" w:rsidRDefault="00E37B5B" w:rsidP="0018326B">
      <w:pPr>
        <w:pStyle w:val="Default"/>
        <w:jc w:val="center"/>
        <w:rPr>
          <w:rFonts w:ascii="Times New Roman" w:hAnsi="Times New Roman" w:cs="Times New Roman"/>
          <w:sz w:val="22"/>
          <w:szCs w:val="22"/>
        </w:rPr>
      </w:pPr>
      <w:r>
        <w:rPr>
          <w:rFonts w:ascii="Times New Roman" w:hAnsi="Times New Roman" w:cs="Times New Roman"/>
          <w:noProof/>
        </w:rPr>
        <w:drawing>
          <wp:inline distT="0" distB="0" distL="0" distR="0">
            <wp:extent cx="5753100" cy="2933700"/>
            <wp:effectExtent l="19050" t="19050" r="19050" b="19050"/>
            <wp:docPr id="6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753100" cy="2933700"/>
                    </a:xfrm>
                    <a:prstGeom prst="rect">
                      <a:avLst/>
                    </a:prstGeom>
                    <a:noFill/>
                    <a:ln w="9525">
                      <a:solidFill>
                        <a:schemeClr val="accent1"/>
                      </a:solidFill>
                      <a:miter lim="800000"/>
                      <a:headEnd/>
                      <a:tailEnd/>
                    </a:ln>
                  </pic:spPr>
                </pic:pic>
              </a:graphicData>
            </a:graphic>
          </wp:inline>
        </w:drawing>
      </w:r>
    </w:p>
    <w:p w:rsidR="0018326B" w:rsidRDefault="0018326B" w:rsidP="0018326B">
      <w:pPr>
        <w:pStyle w:val="Default"/>
        <w:jc w:val="center"/>
        <w:rPr>
          <w:rFonts w:ascii="Times New Roman" w:hAnsi="Times New Roman" w:cs="Times New Roman"/>
          <w:sz w:val="22"/>
          <w:szCs w:val="22"/>
        </w:rPr>
      </w:pPr>
    </w:p>
    <w:p w:rsidR="00035C5D" w:rsidRPr="00035C5D" w:rsidRDefault="00035C5D" w:rsidP="0018326B">
      <w:pPr>
        <w:pStyle w:val="Default"/>
        <w:numPr>
          <w:ilvl w:val="0"/>
          <w:numId w:val="12"/>
        </w:numPr>
        <w:rPr>
          <w:rFonts w:ascii="Times New Roman" w:hAnsi="Times New Roman" w:cs="Times New Roman"/>
          <w:sz w:val="22"/>
          <w:szCs w:val="22"/>
        </w:rPr>
      </w:pPr>
      <w:r w:rsidRPr="00035C5D">
        <w:rPr>
          <w:rFonts w:ascii="Times New Roman" w:hAnsi="Times New Roman" w:cs="Times New Roman"/>
          <w:sz w:val="22"/>
          <w:szCs w:val="22"/>
        </w:rPr>
        <w:t>A description or reason for a special payment must be entered into the comments section of the EPAF, by the originating department.</w:t>
      </w:r>
    </w:p>
    <w:p w:rsidR="0018326B" w:rsidRPr="0018326B" w:rsidRDefault="0018326B" w:rsidP="0018326B">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A proxies name will </w:t>
      </w:r>
      <w:r w:rsidR="002436D9">
        <w:rPr>
          <w:rFonts w:ascii="Times New Roman" w:hAnsi="Times New Roman" w:cs="Times New Roman"/>
          <w:sz w:val="22"/>
          <w:szCs w:val="22"/>
        </w:rPr>
        <w:t xml:space="preserve">not </w:t>
      </w:r>
      <w:r w:rsidR="003662C2">
        <w:rPr>
          <w:rFonts w:ascii="Times New Roman" w:hAnsi="Times New Roman" w:cs="Times New Roman"/>
          <w:sz w:val="22"/>
          <w:szCs w:val="22"/>
        </w:rPr>
        <w:t xml:space="preserve">appear in an EPAF as the Originator.  Use the Comment section to show </w:t>
      </w:r>
      <w:r>
        <w:rPr>
          <w:rFonts w:ascii="Times New Roman" w:hAnsi="Times New Roman" w:cs="Times New Roman"/>
          <w:sz w:val="22"/>
          <w:szCs w:val="22"/>
        </w:rPr>
        <w:t xml:space="preserve">the proxy that </w:t>
      </w:r>
      <w:r w:rsidR="002436D9">
        <w:rPr>
          <w:rFonts w:ascii="Times New Roman" w:hAnsi="Times New Roman" w:cs="Times New Roman"/>
          <w:sz w:val="22"/>
          <w:szCs w:val="22"/>
        </w:rPr>
        <w:t>approved</w:t>
      </w:r>
      <w:r>
        <w:rPr>
          <w:rFonts w:ascii="Times New Roman" w:hAnsi="Times New Roman" w:cs="Times New Roman"/>
          <w:sz w:val="22"/>
          <w:szCs w:val="22"/>
        </w:rPr>
        <w:t xml:space="preserve"> the request</w:t>
      </w:r>
      <w:r w:rsidR="003662C2">
        <w:rPr>
          <w:rFonts w:ascii="Times New Roman" w:hAnsi="Times New Roman" w:cs="Times New Roman"/>
          <w:sz w:val="22"/>
          <w:szCs w:val="22"/>
        </w:rPr>
        <w:t>.</w:t>
      </w:r>
    </w:p>
    <w:p w:rsidR="0018326B" w:rsidRPr="00974342" w:rsidRDefault="0018326B" w:rsidP="0018326B">
      <w:pPr>
        <w:pStyle w:val="Default"/>
        <w:numPr>
          <w:ilvl w:val="0"/>
          <w:numId w:val="12"/>
        </w:numPr>
        <w:rPr>
          <w:rFonts w:ascii="Times New Roman" w:hAnsi="Times New Roman" w:cs="Times New Roman"/>
          <w:sz w:val="22"/>
          <w:szCs w:val="22"/>
        </w:rPr>
      </w:pPr>
      <w:r w:rsidRPr="0018326B">
        <w:rPr>
          <w:rFonts w:ascii="Times New Roman" w:hAnsi="Times New Roman" w:cs="Times New Roman"/>
          <w:sz w:val="22"/>
          <w:szCs w:val="22"/>
        </w:rPr>
        <w:t>Once comments are “saved,” they cannot be changed. Be careful with articulating comments. An EPAF user can make multiple comments to the EPAF</w:t>
      </w:r>
      <w:r w:rsidR="002436D9">
        <w:rPr>
          <w:rFonts w:ascii="Times New Roman" w:hAnsi="Times New Roman" w:cs="Times New Roman"/>
          <w:sz w:val="22"/>
          <w:szCs w:val="22"/>
        </w:rPr>
        <w:t xml:space="preserve"> a</w:t>
      </w:r>
      <w:r w:rsidRPr="0018326B">
        <w:rPr>
          <w:rFonts w:ascii="Times New Roman" w:hAnsi="Times New Roman" w:cs="Times New Roman"/>
          <w:sz w:val="22"/>
          <w:szCs w:val="22"/>
        </w:rPr>
        <w:t>nd comments can be attached to the EPAF at any approval level.</w:t>
      </w:r>
    </w:p>
    <w:p w:rsidR="00AB11DD" w:rsidRPr="00974342" w:rsidRDefault="00AB11DD" w:rsidP="00F40E70">
      <w:pPr>
        <w:pStyle w:val="Default"/>
        <w:rPr>
          <w:rFonts w:ascii="Times New Roman" w:hAnsi="Times New Roman" w:cs="Times New Roman"/>
          <w:sz w:val="22"/>
          <w:szCs w:val="22"/>
        </w:rPr>
      </w:pPr>
    </w:p>
    <w:p w:rsidR="0018326B" w:rsidRDefault="0018326B">
      <w:pPr>
        <w:rPr>
          <w:rFonts w:ascii="Times New Roman" w:hAnsi="Times New Roman" w:cs="Times New Roman"/>
          <w:color w:val="000000"/>
        </w:rPr>
      </w:pPr>
      <w:r>
        <w:rPr>
          <w:rFonts w:ascii="Times New Roman" w:hAnsi="Times New Roman" w:cs="Times New Roman"/>
        </w:rPr>
        <w:br w:type="page"/>
      </w:r>
    </w:p>
    <w:p w:rsidR="0018326B" w:rsidRDefault="0018326B" w:rsidP="0018326B">
      <w:pPr>
        <w:pStyle w:val="Default"/>
        <w:ind w:firstLine="720"/>
        <w:rPr>
          <w:rFonts w:ascii="Times New Roman" w:hAnsi="Times New Roman" w:cs="Times New Roman"/>
          <w:sz w:val="22"/>
          <w:szCs w:val="22"/>
        </w:rPr>
      </w:pPr>
      <w:bookmarkStart w:id="8" w:name="Step_8"/>
      <w:r>
        <w:rPr>
          <w:rFonts w:ascii="Times New Roman" w:hAnsi="Times New Roman" w:cs="Times New Roman"/>
          <w:b/>
          <w:bCs/>
          <w:sz w:val="28"/>
          <w:szCs w:val="28"/>
        </w:rPr>
        <w:lastRenderedPageBreak/>
        <w:t xml:space="preserve">Step </w:t>
      </w:r>
      <w:r w:rsidR="00F22CD4">
        <w:rPr>
          <w:rFonts w:ascii="Times New Roman" w:hAnsi="Times New Roman" w:cs="Times New Roman"/>
          <w:b/>
          <w:bCs/>
          <w:sz w:val="28"/>
          <w:szCs w:val="28"/>
        </w:rPr>
        <w:t>8</w:t>
      </w:r>
      <w:r>
        <w:rPr>
          <w:rFonts w:ascii="Times New Roman" w:hAnsi="Times New Roman" w:cs="Times New Roman"/>
          <w:b/>
          <w:bCs/>
          <w:sz w:val="28"/>
          <w:szCs w:val="28"/>
        </w:rPr>
        <w:t xml:space="preserve"> – Save &amp; Submit</w:t>
      </w:r>
    </w:p>
    <w:bookmarkEnd w:id="8"/>
    <w:p w:rsidR="0018326B" w:rsidRDefault="0018326B" w:rsidP="0018326B">
      <w:pPr>
        <w:pStyle w:val="Default"/>
        <w:ind w:firstLine="720"/>
        <w:rPr>
          <w:rFonts w:ascii="Times New Roman" w:hAnsi="Times New Roman" w:cs="Times New Roman"/>
          <w:sz w:val="22"/>
          <w:szCs w:val="22"/>
        </w:rPr>
      </w:pPr>
    </w:p>
    <w:p w:rsidR="00974404" w:rsidRDefault="0018326B" w:rsidP="00974404">
      <w:pPr>
        <w:pStyle w:val="Default"/>
        <w:numPr>
          <w:ilvl w:val="0"/>
          <w:numId w:val="12"/>
        </w:numPr>
        <w:rPr>
          <w:rFonts w:ascii="Times New Roman" w:hAnsi="Times New Roman" w:cs="Times New Roman"/>
          <w:sz w:val="22"/>
          <w:szCs w:val="22"/>
        </w:rPr>
      </w:pPr>
      <w:r w:rsidRPr="00974404">
        <w:rPr>
          <w:rFonts w:ascii="Times New Roman" w:hAnsi="Times New Roman" w:cs="Times New Roman"/>
          <w:sz w:val="22"/>
          <w:szCs w:val="22"/>
        </w:rPr>
        <w:t xml:space="preserve">To complete the EPAF, click </w:t>
      </w:r>
      <w:r w:rsidRPr="00974404">
        <w:rPr>
          <w:rFonts w:ascii="Times New Roman" w:hAnsi="Times New Roman" w:cs="Times New Roman"/>
          <w:b/>
          <w:sz w:val="22"/>
          <w:szCs w:val="22"/>
        </w:rPr>
        <w:t>Save</w:t>
      </w:r>
      <w:r w:rsidRPr="00974404">
        <w:rPr>
          <w:rFonts w:ascii="Times New Roman" w:hAnsi="Times New Roman" w:cs="Times New Roman"/>
          <w:sz w:val="22"/>
          <w:szCs w:val="22"/>
        </w:rPr>
        <w:t xml:space="preserve"> then </w:t>
      </w:r>
      <w:r w:rsidRPr="00974404">
        <w:rPr>
          <w:rFonts w:ascii="Times New Roman" w:hAnsi="Times New Roman" w:cs="Times New Roman"/>
          <w:b/>
          <w:sz w:val="22"/>
          <w:szCs w:val="22"/>
        </w:rPr>
        <w:t>Submit</w:t>
      </w:r>
      <w:r w:rsidRPr="00974404">
        <w:rPr>
          <w:rFonts w:ascii="Times New Roman" w:hAnsi="Times New Roman" w:cs="Times New Roman"/>
          <w:sz w:val="22"/>
          <w:szCs w:val="22"/>
        </w:rPr>
        <w:t xml:space="preserve">. If there are any data validity issues within the EPAF, Banner will display two types of messages: </w:t>
      </w:r>
    </w:p>
    <w:p w:rsidR="00974404" w:rsidRDefault="00974404" w:rsidP="00974404">
      <w:pPr>
        <w:pStyle w:val="Default"/>
        <w:ind w:left="765"/>
        <w:rPr>
          <w:rFonts w:ascii="Times New Roman" w:hAnsi="Times New Roman" w:cs="Times New Roman"/>
          <w:sz w:val="22"/>
          <w:szCs w:val="22"/>
        </w:rPr>
      </w:pPr>
    </w:p>
    <w:p w:rsidR="00974404" w:rsidRDefault="00974404" w:rsidP="00974404">
      <w:pPr>
        <w:pStyle w:val="Default"/>
        <w:numPr>
          <w:ilvl w:val="1"/>
          <w:numId w:val="12"/>
        </w:numPr>
        <w:rPr>
          <w:rFonts w:ascii="Times New Roman" w:hAnsi="Times New Roman" w:cs="Times New Roman"/>
          <w:sz w:val="22"/>
          <w:szCs w:val="22"/>
        </w:rPr>
      </w:pPr>
      <w:r w:rsidRPr="00974404">
        <w:rPr>
          <w:rFonts w:ascii="Times New Roman" w:hAnsi="Times New Roman" w:cs="Times New Roman"/>
          <w:b/>
          <w:sz w:val="22"/>
          <w:szCs w:val="22"/>
        </w:rPr>
        <w:t>ERROR</w:t>
      </w:r>
      <w:r w:rsidRPr="00974404">
        <w:rPr>
          <w:rFonts w:ascii="Times New Roman" w:hAnsi="Times New Roman" w:cs="Times New Roman"/>
          <w:sz w:val="22"/>
          <w:szCs w:val="22"/>
        </w:rPr>
        <w:t xml:space="preserve"> </w:t>
      </w:r>
      <w:r>
        <w:rPr>
          <w:rFonts w:ascii="Times New Roman" w:hAnsi="Times New Roman" w:cs="Times New Roman"/>
          <w:sz w:val="22"/>
          <w:szCs w:val="22"/>
        </w:rPr>
        <w:t xml:space="preserve">- </w:t>
      </w:r>
      <w:r w:rsidR="00552D48" w:rsidRPr="00974404">
        <w:rPr>
          <w:rFonts w:ascii="Times New Roman" w:hAnsi="Times New Roman" w:cs="Times New Roman"/>
          <w:sz w:val="22"/>
          <w:szCs w:val="22"/>
        </w:rPr>
        <w:t>Error</w:t>
      </w:r>
      <w:r w:rsidR="0018326B" w:rsidRPr="00974404">
        <w:rPr>
          <w:rFonts w:ascii="Times New Roman" w:hAnsi="Times New Roman" w:cs="Times New Roman"/>
          <w:sz w:val="22"/>
          <w:szCs w:val="22"/>
        </w:rPr>
        <w:t xml:space="preserve"> messages will not allow the EPAF to progress to the approval levels. Errors must be corrected. Read the details provided, and correct the errors as indicated. </w:t>
      </w:r>
    </w:p>
    <w:p w:rsidR="0018326B" w:rsidRPr="00974404" w:rsidRDefault="0018326B" w:rsidP="00974404">
      <w:pPr>
        <w:pStyle w:val="Default"/>
        <w:numPr>
          <w:ilvl w:val="1"/>
          <w:numId w:val="12"/>
        </w:numPr>
        <w:rPr>
          <w:rFonts w:ascii="Times New Roman" w:hAnsi="Times New Roman" w:cs="Times New Roman"/>
          <w:sz w:val="22"/>
          <w:szCs w:val="22"/>
        </w:rPr>
      </w:pPr>
      <w:r w:rsidRPr="00974404">
        <w:rPr>
          <w:rFonts w:ascii="Times New Roman" w:hAnsi="Times New Roman" w:cs="Times New Roman"/>
          <w:b/>
          <w:sz w:val="22"/>
          <w:szCs w:val="22"/>
        </w:rPr>
        <w:t>WARNING</w:t>
      </w:r>
      <w:r w:rsidR="00974404">
        <w:rPr>
          <w:rFonts w:ascii="Times New Roman" w:hAnsi="Times New Roman" w:cs="Times New Roman"/>
          <w:sz w:val="22"/>
          <w:szCs w:val="22"/>
        </w:rPr>
        <w:t xml:space="preserve"> - </w:t>
      </w:r>
      <w:r w:rsidRPr="00974404">
        <w:rPr>
          <w:rFonts w:ascii="Times New Roman" w:hAnsi="Times New Roman" w:cs="Times New Roman"/>
          <w:sz w:val="22"/>
          <w:szCs w:val="22"/>
        </w:rPr>
        <w:t xml:space="preserve">Warning messages simply deliver information, and allow the EPAF to progress successfully. Usually, warning messages inform the originator, approvers, and payroll department about budget issues associated with the job. </w:t>
      </w:r>
    </w:p>
    <w:p w:rsidR="00552D48" w:rsidRPr="00974404" w:rsidRDefault="00552D48" w:rsidP="00974404">
      <w:pPr>
        <w:pStyle w:val="Default"/>
        <w:rPr>
          <w:rFonts w:ascii="Times New Roman" w:hAnsi="Times New Roman" w:cs="Times New Roman"/>
          <w:sz w:val="22"/>
          <w:szCs w:val="22"/>
        </w:rPr>
      </w:pPr>
    </w:p>
    <w:p w:rsidR="00AB11DD" w:rsidRPr="00974342" w:rsidRDefault="0018326B" w:rsidP="00974404">
      <w:pPr>
        <w:pStyle w:val="Default"/>
        <w:numPr>
          <w:ilvl w:val="0"/>
          <w:numId w:val="12"/>
        </w:numPr>
        <w:rPr>
          <w:rFonts w:ascii="Times New Roman" w:hAnsi="Times New Roman" w:cs="Times New Roman"/>
          <w:sz w:val="22"/>
          <w:szCs w:val="22"/>
        </w:rPr>
      </w:pPr>
      <w:r w:rsidRPr="00974404">
        <w:rPr>
          <w:rFonts w:ascii="Times New Roman" w:hAnsi="Times New Roman" w:cs="Times New Roman"/>
          <w:sz w:val="22"/>
          <w:szCs w:val="22"/>
        </w:rPr>
        <w:t>The originator must log into the EPAF Originator Summary to view, void, update, or re-submit the EPAF.</w:t>
      </w:r>
    </w:p>
    <w:p w:rsidR="00AE038C" w:rsidRPr="00974342" w:rsidRDefault="00AE038C" w:rsidP="00F40E70">
      <w:pPr>
        <w:pStyle w:val="Default"/>
        <w:rPr>
          <w:rFonts w:ascii="Times New Roman" w:hAnsi="Times New Roman" w:cs="Times New Roman"/>
          <w:sz w:val="22"/>
          <w:szCs w:val="22"/>
        </w:rPr>
      </w:pPr>
    </w:p>
    <w:p w:rsidR="00552D48" w:rsidRDefault="00552D48" w:rsidP="008E03CD">
      <w:pPr>
        <w:pStyle w:val="Default"/>
        <w:rPr>
          <w:rFonts w:ascii="Times New Roman" w:hAnsi="Times New Roman" w:cs="Times New Roman"/>
          <w:b/>
          <w:bCs/>
          <w:sz w:val="28"/>
          <w:szCs w:val="28"/>
        </w:rPr>
      </w:pPr>
    </w:p>
    <w:p w:rsidR="00D53A37" w:rsidRPr="0083608D" w:rsidRDefault="00D53A37" w:rsidP="00F03F8E">
      <w:pPr>
        <w:autoSpaceDE w:val="0"/>
        <w:autoSpaceDN w:val="0"/>
        <w:adjustRightInd w:val="0"/>
        <w:spacing w:after="0" w:line="240" w:lineRule="auto"/>
        <w:rPr>
          <w:rFonts w:ascii="Times New Roman" w:hAnsi="Times New Roman" w:cs="Times New Roman"/>
        </w:rPr>
      </w:pPr>
    </w:p>
    <w:sectPr w:rsidR="00D53A37" w:rsidRPr="0083608D" w:rsidSect="00E63679">
      <w:headerReference w:type="default" r:id="rId28"/>
      <w:footerReference w:type="default" r:id="rId29"/>
      <w:headerReference w:type="first" r:id="rId30"/>
      <w:pgSz w:w="12240" w:h="15840"/>
      <w:pgMar w:top="360" w:right="540" w:bottom="990" w:left="270" w:header="720" w:footer="22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CA" w:rsidRDefault="00160FCA" w:rsidP="00295E40">
      <w:pPr>
        <w:spacing w:after="0" w:line="240" w:lineRule="auto"/>
      </w:pPr>
      <w:r>
        <w:separator/>
      </w:r>
    </w:p>
  </w:endnote>
  <w:endnote w:type="continuationSeparator" w:id="0">
    <w:p w:rsidR="00160FCA" w:rsidRDefault="00160FCA" w:rsidP="0029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4142"/>
      <w:docPartObj>
        <w:docPartGallery w:val="Page Numbers (Bottom of Page)"/>
        <w:docPartUnique/>
      </w:docPartObj>
    </w:sdtPr>
    <w:sdtEndPr/>
    <w:sdtContent>
      <w:p w:rsidR="00037DCF" w:rsidRDefault="00037DCF" w:rsidP="006021CC">
        <w:pPr>
          <w:pStyle w:val="Footer"/>
        </w:pPr>
        <w:r>
          <w:rPr>
            <w:sz w:val="18"/>
            <w:szCs w:val="18"/>
          </w:rPr>
          <w:t xml:space="preserve">Last Revised </w:t>
        </w:r>
        <w:r w:rsidR="000A1D51">
          <w:rPr>
            <w:sz w:val="18"/>
            <w:szCs w:val="18"/>
          </w:rPr>
          <w:t>0</w:t>
        </w:r>
        <w:r w:rsidR="00941AE0">
          <w:rPr>
            <w:sz w:val="18"/>
            <w:szCs w:val="18"/>
          </w:rPr>
          <w:t>7</w:t>
        </w:r>
        <w:r w:rsidR="000A1D51">
          <w:rPr>
            <w:sz w:val="18"/>
            <w:szCs w:val="18"/>
          </w:rPr>
          <w:t>/</w:t>
        </w:r>
        <w:r w:rsidR="00941AE0">
          <w:rPr>
            <w:sz w:val="18"/>
            <w:szCs w:val="18"/>
          </w:rPr>
          <w:t>19</w:t>
        </w:r>
        <w:r w:rsidR="000A1D51">
          <w:rPr>
            <w:sz w:val="18"/>
            <w:szCs w:val="18"/>
          </w:rPr>
          <w:t>/1</w:t>
        </w:r>
        <w:r w:rsidR="00941AE0">
          <w:rPr>
            <w:sz w:val="18"/>
            <w:szCs w:val="18"/>
          </w:rPr>
          <w:t>8</w:t>
        </w:r>
        <w:r>
          <w:rPr>
            <w:sz w:val="18"/>
            <w:szCs w:val="18"/>
          </w:rPr>
          <w:tab/>
        </w:r>
        <w:r>
          <w:rPr>
            <w:sz w:val="18"/>
            <w:szCs w:val="18"/>
          </w:rPr>
          <w:tab/>
        </w:r>
        <w:r>
          <w:rPr>
            <w:sz w:val="18"/>
            <w:szCs w:val="18"/>
          </w:rPr>
          <w:tab/>
        </w:r>
        <w:r>
          <w:t xml:space="preserve">Page | </w:t>
        </w:r>
        <w:r w:rsidR="00043F2D">
          <w:fldChar w:fldCharType="begin"/>
        </w:r>
        <w:r w:rsidR="00043F2D">
          <w:instrText xml:space="preserve"> PAGE   \* MERGEFORMAT </w:instrText>
        </w:r>
        <w:r w:rsidR="00043F2D">
          <w:fldChar w:fldCharType="separate"/>
        </w:r>
        <w:r w:rsidR="00941AE0">
          <w:rPr>
            <w:noProof/>
          </w:rPr>
          <w:t>10</w:t>
        </w:r>
        <w:r w:rsidR="00043F2D">
          <w:rPr>
            <w:noProof/>
          </w:rPr>
          <w:fldChar w:fldCharType="end"/>
        </w:r>
        <w:r>
          <w:t xml:space="preserve"> </w:t>
        </w:r>
      </w:p>
    </w:sdtContent>
  </w:sdt>
  <w:p w:rsidR="00037DCF" w:rsidRPr="00974342" w:rsidRDefault="00037DCF" w:rsidP="009743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CA" w:rsidRDefault="00160FCA" w:rsidP="00295E40">
      <w:pPr>
        <w:spacing w:after="0" w:line="240" w:lineRule="auto"/>
      </w:pPr>
      <w:r>
        <w:separator/>
      </w:r>
    </w:p>
  </w:footnote>
  <w:footnote w:type="continuationSeparator" w:id="0">
    <w:p w:rsidR="00160FCA" w:rsidRDefault="00160FCA" w:rsidP="0029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CF" w:rsidRDefault="00043F2D" w:rsidP="00295E40">
    <w:pPr>
      <w:pStyle w:val="Header"/>
      <w:ind w:firstLine="720"/>
    </w:pPr>
    <w:r>
      <w:rPr>
        <w:noProof/>
      </w:rPr>
      <mc:AlternateContent>
        <mc:Choice Requires="wps">
          <w:drawing>
            <wp:anchor distT="0" distB="0" distL="114300" distR="114300" simplePos="0" relativeHeight="251658240" behindDoc="1" locked="0" layoutInCell="1" allowOverlap="1">
              <wp:simplePos x="0" y="0"/>
              <wp:positionH relativeFrom="column">
                <wp:posOffset>6233795</wp:posOffset>
              </wp:positionH>
              <wp:positionV relativeFrom="paragraph">
                <wp:posOffset>266700</wp:posOffset>
              </wp:positionV>
              <wp:extent cx="685800" cy="342900"/>
              <wp:effectExtent l="4445"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DCF" w:rsidRPr="00FF23F1" w:rsidRDefault="00037DCF" w:rsidP="00295E40">
                          <w:pPr>
                            <w:rPr>
                              <w:color w:val="008000"/>
                              <w:sz w:val="36"/>
                              <w:szCs w:val="36"/>
                            </w:rPr>
                          </w:pPr>
                          <w:r w:rsidRPr="00FF23F1">
                            <w:rPr>
                              <w:b/>
                              <w:color w:val="008000"/>
                              <w:sz w:val="36"/>
                              <w:szCs w:val="36"/>
                            </w:rPr>
                            <w:t>20</w:t>
                          </w:r>
                          <w:r>
                            <w:rPr>
                              <w:b/>
                              <w:color w:val="008000"/>
                              <w:sz w:val="36"/>
                              <w:szCs w:val="36"/>
                            </w:rPr>
                            <w:t>1</w:t>
                          </w:r>
                          <w:r w:rsidR="000C16BF">
                            <w:rPr>
                              <w:b/>
                              <w:color w:val="008000"/>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90.85pt;margin-top:21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7BgQ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" stroked="f">
              <v:textbox>
                <w:txbxContent>
                  <w:p w:rsidR="00037DCF" w:rsidRPr="00FF23F1" w:rsidRDefault="00037DCF" w:rsidP="00295E40">
                    <w:pPr>
                      <w:rPr>
                        <w:color w:val="008000"/>
                        <w:sz w:val="36"/>
                        <w:szCs w:val="36"/>
                      </w:rPr>
                    </w:pPr>
                    <w:r w:rsidRPr="00FF23F1">
                      <w:rPr>
                        <w:b/>
                        <w:color w:val="008000"/>
                        <w:sz w:val="36"/>
                        <w:szCs w:val="36"/>
                      </w:rPr>
                      <w:t>20</w:t>
                    </w:r>
                    <w:r>
                      <w:rPr>
                        <w:b/>
                        <w:color w:val="008000"/>
                        <w:sz w:val="36"/>
                        <w:szCs w:val="36"/>
                      </w:rPr>
                      <w:t>1</w:t>
                    </w:r>
                    <w:r w:rsidR="000C16BF">
                      <w:rPr>
                        <w:b/>
                        <w:color w:val="008000"/>
                        <w:sz w:val="36"/>
                        <w:szCs w:val="36"/>
                      </w:rPr>
                      <w:t>7</w:t>
                    </w:r>
                  </w:p>
                </w:txbxContent>
              </v:textbox>
            </v:shape>
          </w:pict>
        </mc:Fallback>
      </mc:AlternateContent>
    </w:r>
    <w:r w:rsidR="00037DCF">
      <w:rPr>
        <w:noProof/>
      </w:rPr>
      <w:drawing>
        <wp:inline distT="0" distB="0" distL="0" distR="0">
          <wp:extent cx="1400175" cy="6000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8706" cy="603731"/>
                  </a:xfrm>
                  <a:prstGeom prst="rect">
                    <a:avLst/>
                  </a:prstGeom>
                  <a:noFill/>
                  <a:ln w="9525">
                    <a:noFill/>
                    <a:miter lim="800000"/>
                    <a:headEnd/>
                    <a:tailEnd/>
                  </a:ln>
                </pic:spPr>
              </pic:pic>
            </a:graphicData>
          </a:graphic>
        </wp:inline>
      </w:drawing>
    </w:r>
  </w:p>
  <w:p w:rsidR="00037DCF" w:rsidRDefault="00043F2D">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110490</wp:posOffset>
              </wp:positionV>
              <wp:extent cx="6515100" cy="0"/>
              <wp:effectExtent l="23495" t="24765" r="24130" b="2286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4E6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7pt" to="54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" strokecolor="green"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CF" w:rsidRDefault="00043F2D">
    <w:pPr>
      <w:pStyle w:val="Header"/>
    </w:pPr>
    <w:r>
      <w:rPr>
        <w:noProof/>
      </w:rPr>
      <mc:AlternateContent>
        <mc:Choice Requires="wps">
          <w:drawing>
            <wp:anchor distT="0" distB="0" distL="114300" distR="114300" simplePos="0" relativeHeight="251666432" behindDoc="1" locked="0" layoutInCell="1" allowOverlap="1">
              <wp:simplePos x="0" y="0"/>
              <wp:positionH relativeFrom="column">
                <wp:posOffset>6386195</wp:posOffset>
              </wp:positionH>
              <wp:positionV relativeFrom="paragraph">
                <wp:posOffset>257175</wp:posOffset>
              </wp:positionV>
              <wp:extent cx="685800" cy="342900"/>
              <wp:effectExtent l="4445"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DCF" w:rsidRPr="00FF23F1" w:rsidRDefault="00037DCF" w:rsidP="00113F55">
                          <w:pPr>
                            <w:rPr>
                              <w:color w:val="008000"/>
                              <w:sz w:val="36"/>
                              <w:szCs w:val="36"/>
                            </w:rPr>
                          </w:pPr>
                          <w:r w:rsidRPr="00FF23F1">
                            <w:rPr>
                              <w:b/>
                              <w:color w:val="008000"/>
                              <w:sz w:val="36"/>
                              <w:szCs w:val="36"/>
                            </w:rPr>
                            <w:t>20</w:t>
                          </w:r>
                          <w:r>
                            <w:rPr>
                              <w:b/>
                              <w:color w:val="008000"/>
                              <w:sz w:val="36"/>
                              <w:szCs w:val="36"/>
                            </w:rPr>
                            <w:t>1</w:t>
                          </w:r>
                          <w:r w:rsidR="000C16BF">
                            <w:rPr>
                              <w:b/>
                              <w:color w:val="008000"/>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502.85pt;margin-top:20.25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" stroked="f">
              <v:textbox>
                <w:txbxContent>
                  <w:p w:rsidR="00037DCF" w:rsidRPr="00FF23F1" w:rsidRDefault="00037DCF" w:rsidP="00113F55">
                    <w:pPr>
                      <w:rPr>
                        <w:color w:val="008000"/>
                        <w:sz w:val="36"/>
                        <w:szCs w:val="36"/>
                      </w:rPr>
                    </w:pPr>
                    <w:r w:rsidRPr="00FF23F1">
                      <w:rPr>
                        <w:b/>
                        <w:color w:val="008000"/>
                        <w:sz w:val="36"/>
                        <w:szCs w:val="36"/>
                      </w:rPr>
                      <w:t>20</w:t>
                    </w:r>
                    <w:r>
                      <w:rPr>
                        <w:b/>
                        <w:color w:val="008000"/>
                        <w:sz w:val="36"/>
                        <w:szCs w:val="36"/>
                      </w:rPr>
                      <w:t>1</w:t>
                    </w:r>
                    <w:r w:rsidR="000C16BF">
                      <w:rPr>
                        <w:b/>
                        <w:color w:val="008000"/>
                        <w:sz w:val="36"/>
                        <w:szCs w:val="36"/>
                      </w:rPr>
                      <w:t>7</w:t>
                    </w:r>
                  </w:p>
                </w:txbxContent>
              </v:textbox>
            </v:shape>
          </w:pict>
        </mc:Fallback>
      </mc:AlternateContent>
    </w:r>
    <w:r w:rsidR="00037DCF" w:rsidRPr="00113F55">
      <w:rPr>
        <w:noProof/>
      </w:rPr>
      <w:drawing>
        <wp:inline distT="0" distB="0" distL="0" distR="0">
          <wp:extent cx="1400175" cy="6000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8706" cy="603731"/>
                  </a:xfrm>
                  <a:prstGeom prst="rect">
                    <a:avLst/>
                  </a:prstGeom>
                  <a:noFill/>
                  <a:ln w="9525">
                    <a:noFill/>
                    <a:miter lim="800000"/>
                    <a:headEnd/>
                    <a:tailEnd/>
                  </a:ln>
                </pic:spPr>
              </pic:pic>
            </a:graphicData>
          </a:graphic>
        </wp:inline>
      </w:drawing>
    </w:r>
  </w:p>
  <w:p w:rsidR="00037DCF" w:rsidRDefault="00043F2D">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92075</wp:posOffset>
              </wp:positionV>
              <wp:extent cx="7072630" cy="0"/>
              <wp:effectExtent l="23495" t="25400" r="19050" b="222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2630" cy="0"/>
                      </a:xfrm>
                      <a:prstGeom prst="line">
                        <a:avLst/>
                      </a:prstGeom>
                      <a:noFill/>
                      <a:ln w="381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C915"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25pt" to="56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" strokecolor="green"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909"/>
    <w:multiLevelType w:val="hybridMultilevel"/>
    <w:tmpl w:val="CA36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E1A"/>
    <w:multiLevelType w:val="hybridMultilevel"/>
    <w:tmpl w:val="CA9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2EFE"/>
    <w:multiLevelType w:val="hybridMultilevel"/>
    <w:tmpl w:val="0E9EF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F192E"/>
    <w:multiLevelType w:val="hybridMultilevel"/>
    <w:tmpl w:val="7BB2D2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20562D"/>
    <w:multiLevelType w:val="hybridMultilevel"/>
    <w:tmpl w:val="4076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55693"/>
    <w:multiLevelType w:val="hybridMultilevel"/>
    <w:tmpl w:val="35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9281D"/>
    <w:multiLevelType w:val="hybridMultilevel"/>
    <w:tmpl w:val="58B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169"/>
    <w:multiLevelType w:val="hybridMultilevel"/>
    <w:tmpl w:val="4004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63821"/>
    <w:multiLevelType w:val="hybridMultilevel"/>
    <w:tmpl w:val="36BC516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1EF96001"/>
    <w:multiLevelType w:val="hybridMultilevel"/>
    <w:tmpl w:val="92E01606"/>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10" w15:restartNumberingAfterBreak="0">
    <w:nsid w:val="282A1D23"/>
    <w:multiLevelType w:val="hybridMultilevel"/>
    <w:tmpl w:val="0EE4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12197"/>
    <w:multiLevelType w:val="hybridMultilevel"/>
    <w:tmpl w:val="CF801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9324B0"/>
    <w:multiLevelType w:val="hybridMultilevel"/>
    <w:tmpl w:val="4E5EC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5097C"/>
    <w:multiLevelType w:val="hybridMultilevel"/>
    <w:tmpl w:val="31C4A8E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E337502"/>
    <w:multiLevelType w:val="hybridMultilevel"/>
    <w:tmpl w:val="4084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F3539"/>
    <w:multiLevelType w:val="hybridMultilevel"/>
    <w:tmpl w:val="785A827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3EC12015"/>
    <w:multiLevelType w:val="hybridMultilevel"/>
    <w:tmpl w:val="EF8C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D162AE"/>
    <w:multiLevelType w:val="hybridMultilevel"/>
    <w:tmpl w:val="DA86E5AC"/>
    <w:lvl w:ilvl="0" w:tplc="65F4DAA2">
      <w:start w:val="1"/>
      <w:numFmt w:val="bullet"/>
      <w:lvlText w:val=""/>
      <w:lvlJc w:val="left"/>
      <w:pPr>
        <w:tabs>
          <w:tab w:val="num" w:pos="804"/>
        </w:tabs>
        <w:ind w:left="8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95B45"/>
    <w:multiLevelType w:val="hybridMultilevel"/>
    <w:tmpl w:val="B20E48EE"/>
    <w:lvl w:ilvl="0" w:tplc="65F4DAA2">
      <w:start w:val="1"/>
      <w:numFmt w:val="bullet"/>
      <w:lvlText w:val=""/>
      <w:lvlJc w:val="left"/>
      <w:pPr>
        <w:tabs>
          <w:tab w:val="num" w:pos="804"/>
        </w:tabs>
        <w:ind w:left="8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D3680"/>
    <w:multiLevelType w:val="hybridMultilevel"/>
    <w:tmpl w:val="F5D0A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DA73B0"/>
    <w:multiLevelType w:val="hybridMultilevel"/>
    <w:tmpl w:val="06E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456B4"/>
    <w:multiLevelType w:val="hybridMultilevel"/>
    <w:tmpl w:val="063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C5DEE"/>
    <w:multiLevelType w:val="hybridMultilevel"/>
    <w:tmpl w:val="93A0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52313B"/>
    <w:multiLevelType w:val="hybridMultilevel"/>
    <w:tmpl w:val="D0A6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F0B9B"/>
    <w:multiLevelType w:val="hybridMultilevel"/>
    <w:tmpl w:val="2F80B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303DF"/>
    <w:multiLevelType w:val="hybridMultilevel"/>
    <w:tmpl w:val="486A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45923"/>
    <w:multiLevelType w:val="hybridMultilevel"/>
    <w:tmpl w:val="CC84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833A0"/>
    <w:multiLevelType w:val="hybridMultilevel"/>
    <w:tmpl w:val="91AC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E0982"/>
    <w:multiLevelType w:val="hybridMultilevel"/>
    <w:tmpl w:val="380A5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F25607"/>
    <w:multiLevelType w:val="hybridMultilevel"/>
    <w:tmpl w:val="102E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7F1284"/>
    <w:multiLevelType w:val="hybridMultilevel"/>
    <w:tmpl w:val="79E8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B40D2"/>
    <w:multiLevelType w:val="hybridMultilevel"/>
    <w:tmpl w:val="F930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7"/>
  </w:num>
  <w:num w:numId="4">
    <w:abstractNumId w:val="4"/>
  </w:num>
  <w:num w:numId="5">
    <w:abstractNumId w:val="30"/>
  </w:num>
  <w:num w:numId="6">
    <w:abstractNumId w:val="25"/>
  </w:num>
  <w:num w:numId="7">
    <w:abstractNumId w:val="22"/>
  </w:num>
  <w:num w:numId="8">
    <w:abstractNumId w:val="14"/>
  </w:num>
  <w:num w:numId="9">
    <w:abstractNumId w:val="26"/>
  </w:num>
  <w:num w:numId="10">
    <w:abstractNumId w:val="6"/>
  </w:num>
  <w:num w:numId="11">
    <w:abstractNumId w:val="0"/>
  </w:num>
  <w:num w:numId="12">
    <w:abstractNumId w:val="13"/>
  </w:num>
  <w:num w:numId="13">
    <w:abstractNumId w:val="20"/>
  </w:num>
  <w:num w:numId="14">
    <w:abstractNumId w:val="24"/>
  </w:num>
  <w:num w:numId="15">
    <w:abstractNumId w:val="31"/>
  </w:num>
  <w:num w:numId="16">
    <w:abstractNumId w:val="27"/>
  </w:num>
  <w:num w:numId="17">
    <w:abstractNumId w:val="29"/>
  </w:num>
  <w:num w:numId="18">
    <w:abstractNumId w:val="9"/>
  </w:num>
  <w:num w:numId="19">
    <w:abstractNumId w:val="8"/>
  </w:num>
  <w:num w:numId="20">
    <w:abstractNumId w:val="2"/>
  </w:num>
  <w:num w:numId="21">
    <w:abstractNumId w:val="23"/>
  </w:num>
  <w:num w:numId="22">
    <w:abstractNumId w:val="15"/>
  </w:num>
  <w:num w:numId="23">
    <w:abstractNumId w:val="21"/>
  </w:num>
  <w:num w:numId="24">
    <w:abstractNumId w:val="19"/>
  </w:num>
  <w:num w:numId="25">
    <w:abstractNumId w:val="10"/>
  </w:num>
  <w:num w:numId="26">
    <w:abstractNumId w:val="11"/>
  </w:num>
  <w:num w:numId="27">
    <w:abstractNumId w:val="5"/>
  </w:num>
  <w:num w:numId="28">
    <w:abstractNumId w:val="16"/>
  </w:num>
  <w:num w:numId="29">
    <w:abstractNumId w:val="28"/>
  </w:num>
  <w:num w:numId="30">
    <w:abstractNumId w:val="1"/>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6C"/>
    <w:rsid w:val="0000190C"/>
    <w:rsid w:val="0000732F"/>
    <w:rsid w:val="00035C5D"/>
    <w:rsid w:val="00037DCF"/>
    <w:rsid w:val="00043F2D"/>
    <w:rsid w:val="00047048"/>
    <w:rsid w:val="000513EA"/>
    <w:rsid w:val="000526AB"/>
    <w:rsid w:val="00072C4F"/>
    <w:rsid w:val="00097E9F"/>
    <w:rsid w:val="000A1D51"/>
    <w:rsid w:val="000A45EF"/>
    <w:rsid w:val="000C16BF"/>
    <w:rsid w:val="000D3C8D"/>
    <w:rsid w:val="000D63E9"/>
    <w:rsid w:val="000E0A63"/>
    <w:rsid w:val="00113F55"/>
    <w:rsid w:val="00137F60"/>
    <w:rsid w:val="0014205F"/>
    <w:rsid w:val="00160FCA"/>
    <w:rsid w:val="0018326B"/>
    <w:rsid w:val="0018609C"/>
    <w:rsid w:val="001D152C"/>
    <w:rsid w:val="001D4159"/>
    <w:rsid w:val="001E5199"/>
    <w:rsid w:val="001F724E"/>
    <w:rsid w:val="00202BEB"/>
    <w:rsid w:val="00204BE7"/>
    <w:rsid w:val="00207EC5"/>
    <w:rsid w:val="00227649"/>
    <w:rsid w:val="00236CA4"/>
    <w:rsid w:val="002436D9"/>
    <w:rsid w:val="002502ED"/>
    <w:rsid w:val="0025246C"/>
    <w:rsid w:val="00265D8A"/>
    <w:rsid w:val="00274BFA"/>
    <w:rsid w:val="00281551"/>
    <w:rsid w:val="00295E40"/>
    <w:rsid w:val="002C7404"/>
    <w:rsid w:val="002F60E0"/>
    <w:rsid w:val="002F6883"/>
    <w:rsid w:val="002F7B4A"/>
    <w:rsid w:val="00322516"/>
    <w:rsid w:val="00341EDF"/>
    <w:rsid w:val="00355D64"/>
    <w:rsid w:val="003662C2"/>
    <w:rsid w:val="00372AB9"/>
    <w:rsid w:val="003736A7"/>
    <w:rsid w:val="00393C08"/>
    <w:rsid w:val="003A244A"/>
    <w:rsid w:val="003C0B4D"/>
    <w:rsid w:val="003D04EE"/>
    <w:rsid w:val="003E6788"/>
    <w:rsid w:val="003F245C"/>
    <w:rsid w:val="003F33BC"/>
    <w:rsid w:val="00401455"/>
    <w:rsid w:val="00427E49"/>
    <w:rsid w:val="00433821"/>
    <w:rsid w:val="004438CF"/>
    <w:rsid w:val="0046017B"/>
    <w:rsid w:val="00474DB6"/>
    <w:rsid w:val="004823E7"/>
    <w:rsid w:val="00485AF8"/>
    <w:rsid w:val="00495A60"/>
    <w:rsid w:val="004A6B87"/>
    <w:rsid w:val="004C7517"/>
    <w:rsid w:val="004D2180"/>
    <w:rsid w:val="004D6745"/>
    <w:rsid w:val="004F71DE"/>
    <w:rsid w:val="00521155"/>
    <w:rsid w:val="00536AD8"/>
    <w:rsid w:val="00543F49"/>
    <w:rsid w:val="00552D48"/>
    <w:rsid w:val="00565F9D"/>
    <w:rsid w:val="005666E8"/>
    <w:rsid w:val="00586AB8"/>
    <w:rsid w:val="00594C36"/>
    <w:rsid w:val="00595793"/>
    <w:rsid w:val="005A62B1"/>
    <w:rsid w:val="005C1627"/>
    <w:rsid w:val="005C68AC"/>
    <w:rsid w:val="005D3461"/>
    <w:rsid w:val="005E1936"/>
    <w:rsid w:val="005E35C2"/>
    <w:rsid w:val="006021CC"/>
    <w:rsid w:val="00604E95"/>
    <w:rsid w:val="00612272"/>
    <w:rsid w:val="006176E8"/>
    <w:rsid w:val="00621AB6"/>
    <w:rsid w:val="00631C20"/>
    <w:rsid w:val="00657A81"/>
    <w:rsid w:val="00665D22"/>
    <w:rsid w:val="00676539"/>
    <w:rsid w:val="0068073D"/>
    <w:rsid w:val="00680903"/>
    <w:rsid w:val="006C052D"/>
    <w:rsid w:val="006C1F90"/>
    <w:rsid w:val="006C38F1"/>
    <w:rsid w:val="006C6738"/>
    <w:rsid w:val="0070388E"/>
    <w:rsid w:val="00712E42"/>
    <w:rsid w:val="00740F13"/>
    <w:rsid w:val="00756E2C"/>
    <w:rsid w:val="0076118E"/>
    <w:rsid w:val="00763623"/>
    <w:rsid w:val="00764519"/>
    <w:rsid w:val="007846E7"/>
    <w:rsid w:val="007B61E2"/>
    <w:rsid w:val="007B6269"/>
    <w:rsid w:val="007C7A46"/>
    <w:rsid w:val="007E6F79"/>
    <w:rsid w:val="007F15C9"/>
    <w:rsid w:val="0080549A"/>
    <w:rsid w:val="00815CBB"/>
    <w:rsid w:val="00816EC0"/>
    <w:rsid w:val="008248E3"/>
    <w:rsid w:val="0083608D"/>
    <w:rsid w:val="00842B59"/>
    <w:rsid w:val="008724D5"/>
    <w:rsid w:val="0087413A"/>
    <w:rsid w:val="00890EA8"/>
    <w:rsid w:val="008C341A"/>
    <w:rsid w:val="008C6A9E"/>
    <w:rsid w:val="008D26E0"/>
    <w:rsid w:val="008D366A"/>
    <w:rsid w:val="008E03CD"/>
    <w:rsid w:val="00902906"/>
    <w:rsid w:val="009234AB"/>
    <w:rsid w:val="00924E55"/>
    <w:rsid w:val="00934C99"/>
    <w:rsid w:val="00941AE0"/>
    <w:rsid w:val="00956ED8"/>
    <w:rsid w:val="0097225D"/>
    <w:rsid w:val="00974342"/>
    <w:rsid w:val="00974404"/>
    <w:rsid w:val="00993FAA"/>
    <w:rsid w:val="009943F4"/>
    <w:rsid w:val="009B66F6"/>
    <w:rsid w:val="009D05E5"/>
    <w:rsid w:val="009D2758"/>
    <w:rsid w:val="009E4A87"/>
    <w:rsid w:val="00A04603"/>
    <w:rsid w:val="00A22DB4"/>
    <w:rsid w:val="00A30169"/>
    <w:rsid w:val="00A47179"/>
    <w:rsid w:val="00A7049E"/>
    <w:rsid w:val="00A7533E"/>
    <w:rsid w:val="00A877CA"/>
    <w:rsid w:val="00AA4C8C"/>
    <w:rsid w:val="00AB11DD"/>
    <w:rsid w:val="00AD584D"/>
    <w:rsid w:val="00AE038C"/>
    <w:rsid w:val="00AE0822"/>
    <w:rsid w:val="00AE1CF2"/>
    <w:rsid w:val="00B171D3"/>
    <w:rsid w:val="00B24C08"/>
    <w:rsid w:val="00B35046"/>
    <w:rsid w:val="00B76A83"/>
    <w:rsid w:val="00B86C4F"/>
    <w:rsid w:val="00B96539"/>
    <w:rsid w:val="00BA61D1"/>
    <w:rsid w:val="00BD2567"/>
    <w:rsid w:val="00BD4046"/>
    <w:rsid w:val="00BD5E49"/>
    <w:rsid w:val="00BF0490"/>
    <w:rsid w:val="00BF64A5"/>
    <w:rsid w:val="00C07432"/>
    <w:rsid w:val="00C1469E"/>
    <w:rsid w:val="00C235B1"/>
    <w:rsid w:val="00C2612E"/>
    <w:rsid w:val="00C31412"/>
    <w:rsid w:val="00C535EB"/>
    <w:rsid w:val="00C621F0"/>
    <w:rsid w:val="00C63984"/>
    <w:rsid w:val="00C84C40"/>
    <w:rsid w:val="00CA40F6"/>
    <w:rsid w:val="00CA7B42"/>
    <w:rsid w:val="00CB0F12"/>
    <w:rsid w:val="00CC3A5C"/>
    <w:rsid w:val="00CF1028"/>
    <w:rsid w:val="00D05886"/>
    <w:rsid w:val="00D05A25"/>
    <w:rsid w:val="00D237B8"/>
    <w:rsid w:val="00D24102"/>
    <w:rsid w:val="00D3306C"/>
    <w:rsid w:val="00D35E71"/>
    <w:rsid w:val="00D53A37"/>
    <w:rsid w:val="00D54581"/>
    <w:rsid w:val="00D55469"/>
    <w:rsid w:val="00DB56CE"/>
    <w:rsid w:val="00DE5FC7"/>
    <w:rsid w:val="00E2313C"/>
    <w:rsid w:val="00E239B5"/>
    <w:rsid w:val="00E37B5B"/>
    <w:rsid w:val="00E4067D"/>
    <w:rsid w:val="00E63679"/>
    <w:rsid w:val="00E67080"/>
    <w:rsid w:val="00E82729"/>
    <w:rsid w:val="00EA60A0"/>
    <w:rsid w:val="00EB023B"/>
    <w:rsid w:val="00EB15A1"/>
    <w:rsid w:val="00EC573A"/>
    <w:rsid w:val="00EE39B7"/>
    <w:rsid w:val="00EE7122"/>
    <w:rsid w:val="00F022D3"/>
    <w:rsid w:val="00F03F8E"/>
    <w:rsid w:val="00F15DC6"/>
    <w:rsid w:val="00F17AD5"/>
    <w:rsid w:val="00F17E9C"/>
    <w:rsid w:val="00F22CD4"/>
    <w:rsid w:val="00F33A61"/>
    <w:rsid w:val="00F40E70"/>
    <w:rsid w:val="00F4346C"/>
    <w:rsid w:val="00F46274"/>
    <w:rsid w:val="00F46E90"/>
    <w:rsid w:val="00F51308"/>
    <w:rsid w:val="00F673BF"/>
    <w:rsid w:val="00F92F8A"/>
    <w:rsid w:val="00FE282D"/>
    <w:rsid w:val="00FE2F32"/>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style="mso-width-relative:margin;mso-height-relative:margin" fillcolor="white">
      <v:fill color="white"/>
    </o:shapedefaults>
    <o:shapelayout v:ext="edit">
      <o:idmap v:ext="edit" data="1"/>
    </o:shapelayout>
  </w:shapeDefaults>
  <w:decimalSymbol w:val="."/>
  <w:listSeparator w:val=","/>
  <w14:docId w14:val="684153ED"/>
  <w15:docId w15:val="{25599A37-8317-4A4A-A857-4CE646DB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46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43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46C"/>
    <w:rPr>
      <w:rFonts w:ascii="Tahoma" w:hAnsi="Tahoma" w:cs="Tahoma"/>
      <w:sz w:val="16"/>
      <w:szCs w:val="16"/>
    </w:rPr>
  </w:style>
  <w:style w:type="paragraph" w:styleId="Header">
    <w:name w:val="header"/>
    <w:basedOn w:val="Normal"/>
    <w:link w:val="HeaderChar"/>
    <w:uiPriority w:val="99"/>
    <w:unhideWhenUsed/>
    <w:rsid w:val="002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E40"/>
  </w:style>
  <w:style w:type="paragraph" w:styleId="Footer">
    <w:name w:val="footer"/>
    <w:basedOn w:val="Normal"/>
    <w:link w:val="FooterChar"/>
    <w:uiPriority w:val="99"/>
    <w:unhideWhenUsed/>
    <w:rsid w:val="002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E40"/>
  </w:style>
  <w:style w:type="paragraph" w:styleId="ListParagraph">
    <w:name w:val="List Paragraph"/>
    <w:basedOn w:val="Normal"/>
    <w:uiPriority w:val="34"/>
    <w:qFormat/>
    <w:rsid w:val="006021CC"/>
    <w:pPr>
      <w:ind w:left="720"/>
      <w:contextualSpacing/>
    </w:pPr>
  </w:style>
  <w:style w:type="character" w:styleId="CommentReference">
    <w:name w:val="annotation reference"/>
    <w:basedOn w:val="DefaultParagraphFont"/>
    <w:uiPriority w:val="99"/>
    <w:semiHidden/>
    <w:unhideWhenUsed/>
    <w:rsid w:val="00D3306C"/>
    <w:rPr>
      <w:sz w:val="16"/>
      <w:szCs w:val="16"/>
    </w:rPr>
  </w:style>
  <w:style w:type="paragraph" w:styleId="CommentText">
    <w:name w:val="annotation text"/>
    <w:basedOn w:val="Normal"/>
    <w:link w:val="CommentTextChar"/>
    <w:uiPriority w:val="99"/>
    <w:semiHidden/>
    <w:unhideWhenUsed/>
    <w:rsid w:val="00D3306C"/>
    <w:pPr>
      <w:spacing w:line="240" w:lineRule="auto"/>
    </w:pPr>
    <w:rPr>
      <w:sz w:val="20"/>
      <w:szCs w:val="20"/>
    </w:rPr>
  </w:style>
  <w:style w:type="character" w:customStyle="1" w:styleId="CommentTextChar">
    <w:name w:val="Comment Text Char"/>
    <w:basedOn w:val="DefaultParagraphFont"/>
    <w:link w:val="CommentText"/>
    <w:uiPriority w:val="99"/>
    <w:semiHidden/>
    <w:rsid w:val="00D3306C"/>
    <w:rPr>
      <w:sz w:val="20"/>
      <w:szCs w:val="20"/>
    </w:rPr>
  </w:style>
  <w:style w:type="paragraph" w:styleId="CommentSubject">
    <w:name w:val="annotation subject"/>
    <w:basedOn w:val="CommentText"/>
    <w:next w:val="CommentText"/>
    <w:link w:val="CommentSubjectChar"/>
    <w:uiPriority w:val="99"/>
    <w:semiHidden/>
    <w:unhideWhenUsed/>
    <w:rsid w:val="00D3306C"/>
    <w:rPr>
      <w:b/>
      <w:bCs/>
    </w:rPr>
  </w:style>
  <w:style w:type="character" w:customStyle="1" w:styleId="CommentSubjectChar">
    <w:name w:val="Comment Subject Char"/>
    <w:basedOn w:val="CommentTextChar"/>
    <w:link w:val="CommentSubject"/>
    <w:uiPriority w:val="99"/>
    <w:semiHidden/>
    <w:rsid w:val="00D3306C"/>
    <w:rPr>
      <w:b/>
      <w:bCs/>
      <w:sz w:val="20"/>
      <w:szCs w:val="20"/>
    </w:rPr>
  </w:style>
  <w:style w:type="character" w:styleId="Hyperlink">
    <w:name w:val="Hyperlink"/>
    <w:basedOn w:val="DefaultParagraphFont"/>
    <w:uiPriority w:val="99"/>
    <w:unhideWhenUsed/>
    <w:rsid w:val="003736A7"/>
    <w:rPr>
      <w:color w:val="0000FF" w:themeColor="hyperlink"/>
      <w:u w:val="single"/>
    </w:rPr>
  </w:style>
  <w:style w:type="character" w:styleId="FollowedHyperlink">
    <w:name w:val="FollowedHyperlink"/>
    <w:basedOn w:val="DefaultParagraphFont"/>
    <w:uiPriority w:val="99"/>
    <w:semiHidden/>
    <w:unhideWhenUsed/>
    <w:rsid w:val="0025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062">
      <w:bodyDiv w:val="1"/>
      <w:marLeft w:val="0"/>
      <w:marRight w:val="0"/>
      <w:marTop w:val="0"/>
      <w:marBottom w:val="0"/>
      <w:divBdr>
        <w:top w:val="none" w:sz="0" w:space="0" w:color="auto"/>
        <w:left w:val="none" w:sz="0" w:space="0" w:color="auto"/>
        <w:bottom w:val="none" w:sz="0" w:space="0" w:color="auto"/>
        <w:right w:val="none" w:sz="0" w:space="0" w:color="auto"/>
      </w:divBdr>
    </w:div>
    <w:div w:id="391201142">
      <w:bodyDiv w:val="1"/>
      <w:marLeft w:val="0"/>
      <w:marRight w:val="0"/>
      <w:marTop w:val="0"/>
      <w:marBottom w:val="0"/>
      <w:divBdr>
        <w:top w:val="none" w:sz="0" w:space="0" w:color="auto"/>
        <w:left w:val="none" w:sz="0" w:space="0" w:color="auto"/>
        <w:bottom w:val="none" w:sz="0" w:space="0" w:color="auto"/>
        <w:right w:val="none" w:sz="0" w:space="0" w:color="auto"/>
      </w:divBdr>
    </w:div>
    <w:div w:id="900211398">
      <w:bodyDiv w:val="1"/>
      <w:marLeft w:val="0"/>
      <w:marRight w:val="0"/>
      <w:marTop w:val="0"/>
      <w:marBottom w:val="0"/>
      <w:divBdr>
        <w:top w:val="none" w:sz="0" w:space="0" w:color="auto"/>
        <w:left w:val="none" w:sz="0" w:space="0" w:color="auto"/>
        <w:bottom w:val="none" w:sz="0" w:space="0" w:color="auto"/>
        <w:right w:val="none" w:sz="0" w:space="0" w:color="auto"/>
      </w:divBdr>
    </w:div>
    <w:div w:id="907611447">
      <w:bodyDiv w:val="1"/>
      <w:marLeft w:val="0"/>
      <w:marRight w:val="0"/>
      <w:marTop w:val="0"/>
      <w:marBottom w:val="0"/>
      <w:divBdr>
        <w:top w:val="none" w:sz="0" w:space="0" w:color="auto"/>
        <w:left w:val="none" w:sz="0" w:space="0" w:color="auto"/>
        <w:bottom w:val="none" w:sz="0" w:space="0" w:color="auto"/>
        <w:right w:val="none" w:sz="0" w:space="0" w:color="auto"/>
      </w:divBdr>
    </w:div>
    <w:div w:id="1463188026">
      <w:bodyDiv w:val="1"/>
      <w:marLeft w:val="0"/>
      <w:marRight w:val="0"/>
      <w:marTop w:val="0"/>
      <w:marBottom w:val="0"/>
      <w:divBdr>
        <w:top w:val="none" w:sz="0" w:space="0" w:color="auto"/>
        <w:left w:val="none" w:sz="0" w:space="0" w:color="auto"/>
        <w:bottom w:val="none" w:sz="0" w:space="0" w:color="auto"/>
        <w:right w:val="none" w:sz="0" w:space="0" w:color="auto"/>
      </w:divBdr>
    </w:div>
    <w:div w:id="2053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taserv1\dvol1\SDEV\MYDEPT\Project%20Management\Web%20Time%20Entry\EPAF\Documentation\EPAF_General_Instructions.docx"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cid:image004.png@01CCAE96.E4A7524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9FD8-8845-4E3C-AA04-51565E48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&amp; Technology Services</dc:creator>
  <cp:lastModifiedBy>Tiamfook, Lloyd</cp:lastModifiedBy>
  <cp:revision>3</cp:revision>
  <cp:lastPrinted>2009-06-15T12:37:00Z</cp:lastPrinted>
  <dcterms:created xsi:type="dcterms:W3CDTF">2017-06-06T17:15:00Z</dcterms:created>
  <dcterms:modified xsi:type="dcterms:W3CDTF">2018-07-19T18:10:00Z</dcterms:modified>
</cp:coreProperties>
</file>